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9383F" w14:textId="77777777" w:rsidR="000D5989" w:rsidRPr="000D5989" w:rsidRDefault="000D5989" w:rsidP="000D5989">
      <w:pPr>
        <w:tabs>
          <w:tab w:val="left" w:pos="284"/>
        </w:tabs>
        <w:suppressAutoHyphens w:val="0"/>
        <w:jc w:val="center"/>
        <w:rPr>
          <w:b/>
          <w:kern w:val="0"/>
          <w:sz w:val="20"/>
          <w:szCs w:val="20"/>
        </w:rPr>
      </w:pPr>
      <w:bookmarkStart w:id="0" w:name="_Hlk190673491"/>
      <w:r w:rsidRPr="000D5989">
        <w:rPr>
          <w:b/>
          <w:noProof/>
          <w:kern w:val="0"/>
          <w:sz w:val="20"/>
          <w:szCs w:val="20"/>
          <w:lang w:eastAsia="uk-UA"/>
        </w:rPr>
        <w:drawing>
          <wp:inline distT="0" distB="0" distL="0" distR="0" wp14:anchorId="3C89F72D" wp14:editId="13DC40FB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F868E" w14:textId="77777777" w:rsidR="000D5989" w:rsidRPr="000D5989" w:rsidRDefault="000D5989" w:rsidP="000D5989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</w:p>
    <w:p w14:paraId="71C9BBDE" w14:textId="77777777" w:rsidR="000D5989" w:rsidRPr="000D5989" w:rsidRDefault="000D5989" w:rsidP="000D5989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</w:rPr>
      </w:pPr>
      <w:r w:rsidRPr="000D5989">
        <w:rPr>
          <w:caps/>
          <w:kern w:val="0"/>
          <w:sz w:val="24"/>
          <w:szCs w:val="24"/>
        </w:rPr>
        <w:t>МАЛИНСЬКА МІСЬКА РАДА</w:t>
      </w:r>
    </w:p>
    <w:p w14:paraId="63391C06" w14:textId="77777777" w:rsidR="000D5989" w:rsidRPr="000D5989" w:rsidRDefault="000D5989" w:rsidP="000D5989">
      <w:pPr>
        <w:suppressAutoHyphens w:val="0"/>
        <w:jc w:val="center"/>
        <w:rPr>
          <w:kern w:val="0"/>
          <w:sz w:val="24"/>
          <w:szCs w:val="24"/>
        </w:rPr>
      </w:pPr>
      <w:r w:rsidRPr="000D5989">
        <w:rPr>
          <w:kern w:val="0"/>
          <w:sz w:val="24"/>
          <w:szCs w:val="24"/>
        </w:rPr>
        <w:t>ЖИТОМИРСЬКОЇ ОБЛАСТІ</w:t>
      </w:r>
    </w:p>
    <w:p w14:paraId="20F4ED12" w14:textId="77777777" w:rsidR="000D5989" w:rsidRPr="000D5989" w:rsidRDefault="000D5989" w:rsidP="000D5989">
      <w:pPr>
        <w:suppressAutoHyphens w:val="0"/>
        <w:jc w:val="center"/>
        <w:rPr>
          <w:kern w:val="0"/>
          <w:sz w:val="16"/>
          <w:szCs w:val="16"/>
        </w:rPr>
      </w:pPr>
    </w:p>
    <w:p w14:paraId="6F378BAD" w14:textId="77777777" w:rsidR="000D5989" w:rsidRPr="000D5989" w:rsidRDefault="000D5989" w:rsidP="000D5989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</w:rPr>
      </w:pPr>
      <w:r w:rsidRPr="000D5989">
        <w:rPr>
          <w:b/>
          <w:caps/>
          <w:kern w:val="0"/>
          <w:sz w:val="48"/>
          <w:szCs w:val="48"/>
        </w:rPr>
        <w:t xml:space="preserve">Р І Ш Е Н </w:t>
      </w:r>
      <w:proofErr w:type="spellStart"/>
      <w:r w:rsidRPr="000D5989">
        <w:rPr>
          <w:b/>
          <w:caps/>
          <w:kern w:val="0"/>
          <w:sz w:val="48"/>
          <w:szCs w:val="48"/>
        </w:rPr>
        <w:t>Н</w:t>
      </w:r>
      <w:proofErr w:type="spellEnd"/>
      <w:r w:rsidRPr="000D5989">
        <w:rPr>
          <w:b/>
          <w:caps/>
          <w:kern w:val="0"/>
          <w:sz w:val="48"/>
          <w:szCs w:val="48"/>
        </w:rPr>
        <w:t xml:space="preserve"> я</w:t>
      </w:r>
    </w:p>
    <w:p w14:paraId="40F65845" w14:textId="77777777" w:rsidR="000D5989" w:rsidRPr="000D5989" w:rsidRDefault="000D5989" w:rsidP="000D5989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</w:rPr>
      </w:pPr>
    </w:p>
    <w:p w14:paraId="45A5229D" w14:textId="77777777" w:rsidR="000D5989" w:rsidRPr="000D5989" w:rsidRDefault="000D5989" w:rsidP="000D5989">
      <w:pPr>
        <w:keepNext/>
        <w:suppressAutoHyphens w:val="0"/>
        <w:jc w:val="center"/>
        <w:outlineLvl w:val="2"/>
        <w:rPr>
          <w:b/>
          <w:caps/>
          <w:kern w:val="0"/>
          <w:szCs w:val="20"/>
        </w:rPr>
      </w:pPr>
      <w:r w:rsidRPr="000D5989">
        <w:rPr>
          <w:b/>
          <w:caps/>
          <w:kern w:val="0"/>
          <w:szCs w:val="20"/>
        </w:rPr>
        <w:t>малинської МІСЬКОЇ ради</w:t>
      </w:r>
    </w:p>
    <w:p w14:paraId="6B2DA8D0" w14:textId="0EFD960D" w:rsidR="000D5989" w:rsidRPr="000D5989" w:rsidRDefault="000D5989" w:rsidP="000D5989">
      <w:pPr>
        <w:suppressAutoHyphens w:val="0"/>
        <w:spacing w:line="480" w:lineRule="auto"/>
        <w:jc w:val="center"/>
        <w:rPr>
          <w:kern w:val="0"/>
          <w:szCs w:val="24"/>
        </w:rPr>
      </w:pPr>
      <w:r w:rsidRPr="000D5989">
        <w:rPr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1FD848" wp14:editId="30001A4C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58377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0D5989">
        <w:rPr>
          <w:kern w:val="0"/>
          <w:szCs w:val="24"/>
        </w:rPr>
        <w:t>(шістдесят дев’ята сесія восьмого скликання)</w:t>
      </w:r>
    </w:p>
    <w:p w14:paraId="51B23437" w14:textId="1095D64A" w:rsidR="000D5989" w:rsidRPr="000D5989" w:rsidRDefault="000D5989" w:rsidP="000D5989">
      <w:pPr>
        <w:suppressAutoHyphens w:val="0"/>
        <w:jc w:val="both"/>
        <w:rPr>
          <w:kern w:val="0"/>
          <w:sz w:val="24"/>
          <w:szCs w:val="20"/>
        </w:rPr>
      </w:pPr>
      <w:r w:rsidRPr="000D5989">
        <w:rPr>
          <w:kern w:val="0"/>
          <w:szCs w:val="24"/>
          <w:u w:val="single"/>
        </w:rPr>
        <w:t>від 25 квітня 2025 року № 14</w:t>
      </w:r>
      <w:r>
        <w:rPr>
          <w:kern w:val="0"/>
          <w:szCs w:val="24"/>
          <w:u w:val="single"/>
        </w:rPr>
        <w:t>37</w:t>
      </w:r>
    </w:p>
    <w:bookmarkEnd w:id="0"/>
    <w:p w14:paraId="15852192" w14:textId="77777777" w:rsidR="00BF0A30" w:rsidRPr="00BF0A30" w:rsidRDefault="00BF0A30" w:rsidP="00BF0A30">
      <w:pPr>
        <w:suppressAutoHyphens w:val="0"/>
        <w:ind w:right="-170"/>
        <w:rPr>
          <w:color w:val="000000"/>
          <w:kern w:val="0"/>
          <w:lang w:val="ru-RU"/>
        </w:rPr>
      </w:pPr>
      <w:r w:rsidRPr="00BF0A30">
        <w:rPr>
          <w:color w:val="000000"/>
          <w:kern w:val="0"/>
          <w:lang w:val="ru-RU"/>
        </w:rPr>
        <w:t xml:space="preserve">Про </w:t>
      </w:r>
      <w:proofErr w:type="spellStart"/>
      <w:r w:rsidRPr="00BF0A30">
        <w:rPr>
          <w:color w:val="000000"/>
          <w:kern w:val="0"/>
          <w:lang w:val="ru-RU"/>
        </w:rPr>
        <w:t>затвердження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Положення</w:t>
      </w:r>
      <w:proofErr w:type="spellEnd"/>
      <w:r w:rsidRPr="00BF0A30">
        <w:rPr>
          <w:color w:val="000000"/>
          <w:kern w:val="0"/>
          <w:lang w:val="ru-RU"/>
        </w:rPr>
        <w:t xml:space="preserve"> про сектор </w:t>
      </w:r>
    </w:p>
    <w:p w14:paraId="2F659ABB" w14:textId="77777777" w:rsidR="00BF0A30" w:rsidRPr="00BF0A30" w:rsidRDefault="00BF0A30" w:rsidP="00BF0A30">
      <w:pPr>
        <w:suppressAutoHyphens w:val="0"/>
        <w:ind w:right="-170"/>
        <w:rPr>
          <w:kern w:val="0"/>
          <w:lang w:val="ru-RU"/>
        </w:rPr>
      </w:pPr>
      <w:r w:rsidRPr="00BF0A30">
        <w:rPr>
          <w:kern w:val="0"/>
          <w:lang w:val="ru-RU"/>
        </w:rPr>
        <w:t xml:space="preserve">земельного кадастру </w:t>
      </w:r>
      <w:proofErr w:type="spellStart"/>
      <w:r w:rsidRPr="00BF0A30">
        <w:rPr>
          <w:kern w:val="0"/>
          <w:lang w:val="ru-RU"/>
        </w:rPr>
        <w:t>виконавчого</w:t>
      </w:r>
      <w:proofErr w:type="spellEnd"/>
    </w:p>
    <w:p w14:paraId="67EDD6B7" w14:textId="77777777" w:rsidR="00BF0A30" w:rsidRPr="00BF0A30" w:rsidRDefault="00BF0A30" w:rsidP="00BF0A30">
      <w:pPr>
        <w:suppressAutoHyphens w:val="0"/>
        <w:ind w:right="-170"/>
        <w:rPr>
          <w:color w:val="000000"/>
          <w:kern w:val="0"/>
          <w:lang w:val="ru-RU"/>
        </w:rPr>
      </w:pPr>
      <w:proofErr w:type="spellStart"/>
      <w:r w:rsidRPr="00BF0A30">
        <w:rPr>
          <w:color w:val="000000"/>
          <w:kern w:val="0"/>
          <w:lang w:val="ru-RU"/>
        </w:rPr>
        <w:t>комітету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Малинської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міської</w:t>
      </w:r>
      <w:proofErr w:type="spellEnd"/>
      <w:r w:rsidRPr="00BF0A30">
        <w:rPr>
          <w:color w:val="000000"/>
          <w:kern w:val="0"/>
          <w:lang w:val="ru-RU"/>
        </w:rPr>
        <w:t xml:space="preserve"> ради </w:t>
      </w:r>
    </w:p>
    <w:p w14:paraId="2A532211" w14:textId="5F4A82AA" w:rsidR="00BF0A30" w:rsidRDefault="00BF0A30" w:rsidP="00BF0A30">
      <w:pPr>
        <w:suppressAutoHyphens w:val="0"/>
        <w:ind w:right="113"/>
        <w:jc w:val="both"/>
        <w:rPr>
          <w:color w:val="000000"/>
          <w:kern w:val="0"/>
          <w:lang w:val="ru-RU"/>
        </w:rPr>
      </w:pPr>
    </w:p>
    <w:p w14:paraId="48838CEC" w14:textId="79C2196A" w:rsidR="000D5989" w:rsidRDefault="000D5989" w:rsidP="00BF0A30">
      <w:pPr>
        <w:suppressAutoHyphens w:val="0"/>
        <w:ind w:right="113"/>
        <w:jc w:val="both"/>
        <w:rPr>
          <w:color w:val="000000"/>
          <w:kern w:val="0"/>
          <w:lang w:val="ru-RU"/>
        </w:rPr>
      </w:pPr>
    </w:p>
    <w:p w14:paraId="2655F5FD" w14:textId="77777777" w:rsidR="000D5989" w:rsidRPr="00BF0A30" w:rsidRDefault="000D5989" w:rsidP="00BF0A30">
      <w:pPr>
        <w:suppressAutoHyphens w:val="0"/>
        <w:ind w:right="113"/>
        <w:jc w:val="both"/>
        <w:rPr>
          <w:color w:val="000000"/>
          <w:kern w:val="0"/>
          <w:lang w:val="ru-RU"/>
        </w:rPr>
      </w:pPr>
    </w:p>
    <w:p w14:paraId="524EBC1E" w14:textId="77777777" w:rsidR="00BF0A30" w:rsidRPr="00BF0A30" w:rsidRDefault="00BF0A30" w:rsidP="00BF0A30">
      <w:pPr>
        <w:suppressAutoHyphens w:val="0"/>
        <w:ind w:right="113" w:firstLine="708"/>
        <w:jc w:val="both"/>
        <w:rPr>
          <w:kern w:val="0"/>
        </w:rPr>
      </w:pPr>
      <w:proofErr w:type="spellStart"/>
      <w:r w:rsidRPr="00BF0A30">
        <w:rPr>
          <w:color w:val="000000"/>
          <w:kern w:val="0"/>
          <w:lang w:val="ru-RU"/>
        </w:rPr>
        <w:t>Керуючись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r w:rsidRPr="00BF0A30">
        <w:rPr>
          <w:color w:val="000000"/>
          <w:kern w:val="0"/>
        </w:rPr>
        <w:t xml:space="preserve">Закону </w:t>
      </w:r>
      <w:proofErr w:type="spellStart"/>
      <w:r w:rsidRPr="00BF0A30">
        <w:rPr>
          <w:color w:val="000000"/>
          <w:kern w:val="0"/>
        </w:rPr>
        <w:t>Украї</w:t>
      </w:r>
      <w:proofErr w:type="spellEnd"/>
      <w:r w:rsidRPr="00BF0A30">
        <w:rPr>
          <w:color w:val="000000"/>
          <w:kern w:val="0"/>
          <w:lang w:val="ru-RU"/>
        </w:rPr>
        <w:t xml:space="preserve">ни «Про </w:t>
      </w:r>
      <w:proofErr w:type="spellStart"/>
      <w:r w:rsidRPr="00BF0A30">
        <w:rPr>
          <w:color w:val="000000"/>
          <w:kern w:val="0"/>
          <w:lang w:val="ru-RU"/>
        </w:rPr>
        <w:t>місцеве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самоврядування</w:t>
      </w:r>
      <w:proofErr w:type="spellEnd"/>
      <w:r w:rsidRPr="00BF0A30">
        <w:rPr>
          <w:color w:val="000000"/>
          <w:kern w:val="0"/>
        </w:rPr>
        <w:t xml:space="preserve"> в Україні</w:t>
      </w:r>
      <w:r w:rsidRPr="00BF0A30">
        <w:rPr>
          <w:color w:val="000000"/>
          <w:kern w:val="0"/>
          <w:lang w:val="ru-RU"/>
        </w:rPr>
        <w:t>»</w:t>
      </w:r>
      <w:r w:rsidRPr="00BF0A30">
        <w:rPr>
          <w:color w:val="000000"/>
          <w:kern w:val="0"/>
        </w:rPr>
        <w:t>,</w:t>
      </w:r>
      <w:r w:rsidRPr="00BF0A30">
        <w:rPr>
          <w:color w:val="000000"/>
          <w:kern w:val="0"/>
          <w:lang w:val="ru-RU"/>
        </w:rPr>
        <w:t xml:space="preserve"> </w:t>
      </w:r>
      <w:r w:rsidRPr="00BF0A30">
        <w:rPr>
          <w:kern w:val="0"/>
          <w:lang w:val="ru-RU"/>
        </w:rPr>
        <w:t>з</w:t>
      </w:r>
      <w:r w:rsidRPr="00BF0A30">
        <w:rPr>
          <w:kern w:val="0"/>
        </w:rPr>
        <w:t xml:space="preserve"> метою реалізації державної політики </w:t>
      </w:r>
      <w:r w:rsidRPr="00BF0A30">
        <w:rPr>
          <w:kern w:val="0"/>
          <w:lang w:val="ru-RU"/>
        </w:rPr>
        <w:t xml:space="preserve">у </w:t>
      </w:r>
      <w:proofErr w:type="spellStart"/>
      <w:r w:rsidRPr="00BF0A30">
        <w:rPr>
          <w:kern w:val="0"/>
          <w:lang w:val="ru-RU"/>
        </w:rPr>
        <w:t>сфері</w:t>
      </w:r>
      <w:proofErr w:type="spellEnd"/>
      <w:r w:rsidRPr="00BF0A30">
        <w:rPr>
          <w:kern w:val="0"/>
          <w:lang w:val="ru-RU"/>
        </w:rPr>
        <w:t xml:space="preserve"> </w:t>
      </w:r>
      <w:proofErr w:type="spellStart"/>
      <w:r w:rsidRPr="00BF0A30">
        <w:rPr>
          <w:kern w:val="0"/>
          <w:lang w:val="ru-RU"/>
        </w:rPr>
        <w:t>земельних</w:t>
      </w:r>
      <w:proofErr w:type="spellEnd"/>
      <w:r w:rsidRPr="00BF0A30">
        <w:rPr>
          <w:kern w:val="0"/>
          <w:lang w:val="ru-RU"/>
        </w:rPr>
        <w:t xml:space="preserve"> </w:t>
      </w:r>
      <w:proofErr w:type="spellStart"/>
      <w:r w:rsidRPr="00BF0A30">
        <w:rPr>
          <w:kern w:val="0"/>
          <w:lang w:val="ru-RU"/>
        </w:rPr>
        <w:t>відносин</w:t>
      </w:r>
      <w:proofErr w:type="spellEnd"/>
      <w:r w:rsidRPr="00BF0A30">
        <w:rPr>
          <w:color w:val="000000"/>
          <w:kern w:val="0"/>
          <w:lang w:val="ru-RU"/>
        </w:rPr>
        <w:t xml:space="preserve">, </w:t>
      </w:r>
      <w:r w:rsidRPr="00BF0A30">
        <w:rPr>
          <w:kern w:val="0"/>
          <w:shd w:val="clear" w:color="auto" w:fill="FFFFFF"/>
        </w:rPr>
        <w:t>враховуючи рекомендації</w:t>
      </w:r>
      <w:r w:rsidRPr="00BF0A30">
        <w:rPr>
          <w:color w:val="000000"/>
          <w:kern w:val="0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постійної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proofErr w:type="spellStart"/>
      <w:r w:rsidRPr="00BF0A30">
        <w:rPr>
          <w:color w:val="000000"/>
          <w:kern w:val="0"/>
          <w:lang w:val="ru-RU"/>
        </w:rPr>
        <w:t>комісії</w:t>
      </w:r>
      <w:proofErr w:type="spellEnd"/>
      <w:r w:rsidRPr="00BF0A30">
        <w:rPr>
          <w:color w:val="000000"/>
          <w:kern w:val="0"/>
          <w:lang w:val="ru-RU"/>
        </w:rPr>
        <w:t xml:space="preserve"> </w:t>
      </w:r>
      <w:r w:rsidRPr="00BF0A30">
        <w:rPr>
          <w:kern w:val="0"/>
        </w:rPr>
        <w:t>міської ради з питань фінансів, бюджету, планування соціально-економічного розвитку, інвестицій та міжнародного співробітництва</w:t>
      </w:r>
      <w:r w:rsidRPr="00BF0A30">
        <w:rPr>
          <w:color w:val="000000"/>
          <w:kern w:val="0"/>
          <w:lang w:val="ru-RU"/>
        </w:rPr>
        <w:t xml:space="preserve"> </w:t>
      </w:r>
      <w:r w:rsidRPr="00BF0A30">
        <w:rPr>
          <w:color w:val="000000"/>
          <w:kern w:val="0"/>
        </w:rPr>
        <w:t>міська рада</w:t>
      </w:r>
      <w:r w:rsidRPr="00BF0A30">
        <w:rPr>
          <w:kern w:val="0"/>
          <w:lang w:val="ru-RU"/>
        </w:rPr>
        <w:t xml:space="preserve"> </w:t>
      </w:r>
    </w:p>
    <w:p w14:paraId="3193B1DA" w14:textId="77777777" w:rsidR="00BF0A30" w:rsidRPr="00BF0A30" w:rsidRDefault="00BF0A30" w:rsidP="00BF0A30">
      <w:pPr>
        <w:tabs>
          <w:tab w:val="left" w:pos="0"/>
        </w:tabs>
        <w:suppressAutoHyphens w:val="0"/>
        <w:jc w:val="both"/>
        <w:rPr>
          <w:b/>
          <w:bCs/>
          <w:color w:val="000000"/>
          <w:kern w:val="0"/>
          <w:lang w:val="ru-RU"/>
        </w:rPr>
      </w:pPr>
    </w:p>
    <w:p w14:paraId="0A1AC1B4" w14:textId="77777777" w:rsidR="00BF0A30" w:rsidRPr="00BF0A30" w:rsidRDefault="00BF0A30" w:rsidP="00BF0A30">
      <w:pPr>
        <w:tabs>
          <w:tab w:val="left" w:pos="0"/>
        </w:tabs>
        <w:suppressAutoHyphens w:val="0"/>
        <w:jc w:val="both"/>
        <w:rPr>
          <w:color w:val="000000"/>
          <w:kern w:val="0"/>
          <w:lang w:val="ru-RU"/>
        </w:rPr>
      </w:pPr>
      <w:r w:rsidRPr="00BF0A30">
        <w:rPr>
          <w:b/>
          <w:bCs/>
          <w:color w:val="000000"/>
          <w:kern w:val="0"/>
          <w:lang w:val="ru-RU"/>
        </w:rPr>
        <w:t>ВИРІШИЛА:</w:t>
      </w:r>
    </w:p>
    <w:p w14:paraId="3F85D122" w14:textId="77777777" w:rsidR="00BF0A30" w:rsidRPr="00BF0A30" w:rsidRDefault="00BF0A30" w:rsidP="00BF0A30">
      <w:pPr>
        <w:tabs>
          <w:tab w:val="left" w:pos="720"/>
        </w:tabs>
        <w:suppressAutoHyphens w:val="0"/>
        <w:ind w:firstLine="720"/>
        <w:jc w:val="both"/>
        <w:rPr>
          <w:color w:val="000000"/>
          <w:kern w:val="0"/>
          <w:lang w:val="ru-RU"/>
        </w:rPr>
      </w:pPr>
    </w:p>
    <w:p w14:paraId="0BB4EEC7" w14:textId="4ACAB5C3" w:rsidR="00BF0A30" w:rsidRPr="00BF0A30" w:rsidRDefault="00BF0A30" w:rsidP="00BF0A30">
      <w:pPr>
        <w:suppressAutoHyphens w:val="0"/>
        <w:jc w:val="both"/>
        <w:rPr>
          <w:color w:val="000000"/>
          <w:kern w:val="0"/>
          <w:lang w:val="ru-RU"/>
        </w:rPr>
      </w:pPr>
      <w:r w:rsidRPr="00BF0A30">
        <w:rPr>
          <w:color w:val="000000"/>
          <w:kern w:val="0"/>
          <w:lang w:val="ru-RU"/>
        </w:rPr>
        <w:tab/>
        <w:t xml:space="preserve">1. </w:t>
      </w:r>
      <w:r w:rsidRPr="00BF0A30">
        <w:rPr>
          <w:kern w:val="0"/>
        </w:rPr>
        <w:t xml:space="preserve">Затвердити Положення про </w:t>
      </w:r>
      <w:r w:rsidRPr="00BF0A30">
        <w:rPr>
          <w:bCs/>
          <w:kern w:val="0"/>
        </w:rPr>
        <w:t>сектор земельного кадастру виконавчого комітету Малинської міської ради</w:t>
      </w:r>
      <w:r w:rsidRPr="00BF0A30">
        <w:rPr>
          <w:color w:val="000000"/>
          <w:kern w:val="0"/>
          <w:lang w:val="ru-RU"/>
        </w:rPr>
        <w:t xml:space="preserve"> (</w:t>
      </w:r>
      <w:proofErr w:type="spellStart"/>
      <w:r w:rsidRPr="00BF0A30">
        <w:rPr>
          <w:color w:val="000000"/>
          <w:kern w:val="0"/>
          <w:lang w:val="ru-RU"/>
        </w:rPr>
        <w:t>додається</w:t>
      </w:r>
      <w:proofErr w:type="spellEnd"/>
      <w:r w:rsidRPr="00BF0A30">
        <w:rPr>
          <w:color w:val="000000"/>
          <w:kern w:val="0"/>
          <w:lang w:val="ru-RU"/>
        </w:rPr>
        <w:t xml:space="preserve">). </w:t>
      </w:r>
    </w:p>
    <w:p w14:paraId="37391193" w14:textId="77777777" w:rsidR="00BF0A30" w:rsidRPr="00BF0A30" w:rsidRDefault="00BF0A30" w:rsidP="00BF0A30">
      <w:pPr>
        <w:suppressAutoHyphens w:val="0"/>
        <w:ind w:firstLine="720"/>
        <w:jc w:val="both"/>
        <w:rPr>
          <w:color w:val="000000"/>
          <w:kern w:val="0"/>
          <w:lang w:val="ru-RU"/>
        </w:rPr>
      </w:pPr>
      <w:r w:rsidRPr="00BF0A30">
        <w:rPr>
          <w:color w:val="000000"/>
          <w:kern w:val="0"/>
          <w:lang w:val="ru-RU"/>
        </w:rPr>
        <w:t xml:space="preserve">2. </w:t>
      </w:r>
      <w:r w:rsidRPr="00BF0A30">
        <w:rPr>
          <w:kern w:val="0"/>
        </w:rPr>
        <w:t>Контроль за виконанням</w:t>
      </w:r>
      <w:r w:rsidRPr="00BF0A30">
        <w:rPr>
          <w:kern w:val="0"/>
          <w:lang w:val="ru-RU"/>
        </w:rPr>
        <w:t xml:space="preserve"> </w:t>
      </w:r>
      <w:proofErr w:type="spellStart"/>
      <w:r w:rsidRPr="00BF0A30">
        <w:rPr>
          <w:kern w:val="0"/>
          <w:lang w:val="ru-RU"/>
        </w:rPr>
        <w:t>рішення</w:t>
      </w:r>
      <w:proofErr w:type="spellEnd"/>
      <w:r w:rsidRPr="00BF0A30">
        <w:rPr>
          <w:kern w:val="0"/>
          <w:lang w:val="ru-RU"/>
        </w:rPr>
        <w:t xml:space="preserve"> </w:t>
      </w:r>
      <w:proofErr w:type="spellStart"/>
      <w:r w:rsidRPr="00BF0A30">
        <w:rPr>
          <w:kern w:val="0"/>
          <w:lang w:val="ru-RU"/>
        </w:rPr>
        <w:t>покласти</w:t>
      </w:r>
      <w:proofErr w:type="spellEnd"/>
      <w:r w:rsidRPr="00BF0A30">
        <w:rPr>
          <w:kern w:val="0"/>
          <w:lang w:val="ru-RU"/>
        </w:rPr>
        <w:t xml:space="preserve"> на заступника</w:t>
      </w:r>
      <w:r w:rsidRPr="00BF0A30">
        <w:rPr>
          <w:kern w:val="0"/>
        </w:rPr>
        <w:t xml:space="preserve"> міського голови згідно з розподілом обов’язків та постійну комісію міської ради з питань фінансів, бюджету, планування соціально-економічного розвитку, інвестицій та міжнародного співробітництва</w:t>
      </w:r>
    </w:p>
    <w:p w14:paraId="2364009B" w14:textId="77777777" w:rsidR="00BF0A30" w:rsidRPr="00BF0A30" w:rsidRDefault="00BF0A30" w:rsidP="00BF0A30">
      <w:pPr>
        <w:shd w:val="clear" w:color="auto" w:fill="FFFFFF"/>
        <w:suppressAutoHyphens w:val="0"/>
        <w:spacing w:before="28" w:after="28"/>
        <w:jc w:val="both"/>
        <w:rPr>
          <w:color w:val="000000"/>
          <w:kern w:val="0"/>
          <w:lang w:val="ru-RU"/>
        </w:rPr>
      </w:pPr>
      <w:r w:rsidRPr="00BF0A30">
        <w:rPr>
          <w:color w:val="000000"/>
          <w:kern w:val="0"/>
          <w:lang w:val="ru-RU"/>
        </w:rPr>
        <w:t> </w:t>
      </w:r>
    </w:p>
    <w:p w14:paraId="4E7809BB" w14:textId="5DABE549" w:rsidR="00BF0A30" w:rsidRDefault="00BF0A30" w:rsidP="00BF0A30">
      <w:pPr>
        <w:suppressAutoHyphens w:val="0"/>
        <w:rPr>
          <w:kern w:val="0"/>
          <w:lang w:val="ru-RU" w:eastAsia="uk-UA"/>
        </w:rPr>
      </w:pPr>
    </w:p>
    <w:p w14:paraId="26880D7E" w14:textId="77777777" w:rsidR="000D5989" w:rsidRPr="00BF0A30" w:rsidRDefault="000D5989" w:rsidP="00BF0A30">
      <w:pPr>
        <w:suppressAutoHyphens w:val="0"/>
        <w:rPr>
          <w:kern w:val="0"/>
          <w:lang w:val="ru-RU" w:eastAsia="uk-UA"/>
        </w:rPr>
      </w:pPr>
    </w:p>
    <w:p w14:paraId="6E1A3973" w14:textId="77777777" w:rsidR="00BF0A30" w:rsidRPr="00BF0A30" w:rsidRDefault="00BF0A30" w:rsidP="00BF0A30">
      <w:pPr>
        <w:suppressAutoHyphens w:val="0"/>
        <w:rPr>
          <w:kern w:val="0"/>
          <w:lang w:val="ru-RU" w:eastAsia="uk-UA"/>
        </w:rPr>
      </w:pPr>
      <w:proofErr w:type="spellStart"/>
      <w:r w:rsidRPr="00BF0A30">
        <w:rPr>
          <w:kern w:val="0"/>
          <w:lang w:val="ru-RU" w:eastAsia="uk-UA"/>
        </w:rPr>
        <w:t>Міський</w:t>
      </w:r>
      <w:proofErr w:type="spellEnd"/>
      <w:r w:rsidRPr="00BF0A30">
        <w:rPr>
          <w:kern w:val="0"/>
          <w:lang w:val="ru-RU" w:eastAsia="uk-UA"/>
        </w:rPr>
        <w:t xml:space="preserve"> голова                                                               </w:t>
      </w:r>
      <w:r w:rsidRPr="00BF0A30">
        <w:rPr>
          <w:kern w:val="0"/>
          <w:lang w:eastAsia="uk-UA"/>
        </w:rPr>
        <w:t xml:space="preserve">        </w:t>
      </w:r>
      <w:r w:rsidRPr="00BF0A30">
        <w:rPr>
          <w:kern w:val="0"/>
          <w:lang w:val="ru-RU" w:eastAsia="uk-UA"/>
        </w:rPr>
        <w:t xml:space="preserve"> </w:t>
      </w:r>
      <w:proofErr w:type="spellStart"/>
      <w:r w:rsidRPr="00BF0A30">
        <w:rPr>
          <w:kern w:val="0"/>
          <w:lang w:val="ru-RU" w:eastAsia="uk-UA"/>
        </w:rPr>
        <w:t>Олександр</w:t>
      </w:r>
      <w:proofErr w:type="spellEnd"/>
      <w:r w:rsidRPr="00BF0A30">
        <w:rPr>
          <w:kern w:val="0"/>
          <w:lang w:val="ru-RU" w:eastAsia="uk-UA"/>
        </w:rPr>
        <w:t xml:space="preserve"> СИТАЙЛО</w:t>
      </w:r>
    </w:p>
    <w:p w14:paraId="7F1AEDE7" w14:textId="77777777" w:rsidR="00BF0A30" w:rsidRPr="00BF0A30" w:rsidRDefault="00BF0A30" w:rsidP="00BF0A30">
      <w:pPr>
        <w:suppressAutoHyphens w:val="0"/>
        <w:rPr>
          <w:kern w:val="0"/>
          <w:lang w:val="ru-RU" w:eastAsia="uk-UA"/>
        </w:rPr>
      </w:pPr>
    </w:p>
    <w:p w14:paraId="4725C44F" w14:textId="77777777" w:rsidR="00BF0A30" w:rsidRPr="00BF0A30" w:rsidRDefault="00BF0A30" w:rsidP="00BF0A30">
      <w:pPr>
        <w:suppressAutoHyphens w:val="0"/>
        <w:rPr>
          <w:kern w:val="0"/>
          <w:sz w:val="24"/>
          <w:szCs w:val="24"/>
          <w:lang w:eastAsia="uk-UA"/>
        </w:rPr>
      </w:pPr>
    </w:p>
    <w:p w14:paraId="0EE8DB40" w14:textId="77777777" w:rsidR="00BF0A30" w:rsidRPr="00BF0A30" w:rsidRDefault="00BF0A30" w:rsidP="00BF0A30">
      <w:pPr>
        <w:suppressAutoHyphens w:val="0"/>
        <w:rPr>
          <w:kern w:val="0"/>
          <w:sz w:val="24"/>
          <w:szCs w:val="24"/>
          <w:lang w:eastAsia="uk-UA"/>
        </w:rPr>
      </w:pPr>
    </w:p>
    <w:p w14:paraId="162FE3D8" w14:textId="77777777" w:rsidR="00BF0A30" w:rsidRPr="00BF0A30" w:rsidRDefault="00BF0A30" w:rsidP="00BF0A30">
      <w:pPr>
        <w:suppressAutoHyphens w:val="0"/>
        <w:rPr>
          <w:kern w:val="0"/>
          <w:sz w:val="24"/>
          <w:szCs w:val="24"/>
          <w:lang w:eastAsia="uk-UA"/>
        </w:rPr>
      </w:pPr>
    </w:p>
    <w:p w14:paraId="464494C8" w14:textId="77777777" w:rsidR="00BF0A30" w:rsidRPr="00BF0A30" w:rsidRDefault="00BF0A30" w:rsidP="00BF0A30">
      <w:pPr>
        <w:suppressAutoHyphens w:val="0"/>
        <w:rPr>
          <w:kern w:val="0"/>
          <w:sz w:val="24"/>
          <w:szCs w:val="24"/>
          <w:lang w:eastAsia="uk-UA"/>
        </w:rPr>
      </w:pPr>
    </w:p>
    <w:p w14:paraId="500CA927" w14:textId="77777777" w:rsidR="00BF0A30" w:rsidRPr="00BF0A30" w:rsidRDefault="00BF0A30" w:rsidP="00BF0A30">
      <w:pPr>
        <w:suppressAutoHyphens w:val="0"/>
        <w:rPr>
          <w:kern w:val="0"/>
          <w:sz w:val="24"/>
          <w:szCs w:val="24"/>
          <w:lang w:eastAsia="uk-UA"/>
        </w:rPr>
      </w:pPr>
    </w:p>
    <w:p w14:paraId="10C2179C" w14:textId="77777777" w:rsidR="00BF0A30" w:rsidRPr="00BF0A30" w:rsidRDefault="00BF0A30" w:rsidP="00BF0A30">
      <w:pPr>
        <w:suppressAutoHyphens w:val="0"/>
        <w:ind w:left="1134"/>
        <w:jc w:val="both"/>
        <w:rPr>
          <w:kern w:val="0"/>
          <w:sz w:val="20"/>
          <w:szCs w:val="20"/>
          <w:lang w:val="ru-RU" w:eastAsia="uk-UA"/>
        </w:rPr>
      </w:pPr>
      <w:r w:rsidRPr="00BF0A30">
        <w:rPr>
          <w:kern w:val="0"/>
          <w:sz w:val="20"/>
          <w:szCs w:val="20"/>
          <w:lang w:val="ru-RU" w:eastAsia="uk-UA"/>
        </w:rPr>
        <w:t>Павло ІВАНЕНКО</w:t>
      </w:r>
    </w:p>
    <w:p w14:paraId="0110785E" w14:textId="43818CBC" w:rsidR="00BF0A30" w:rsidRPr="00BF0A30" w:rsidRDefault="00BF0A30" w:rsidP="00BF0A30">
      <w:pPr>
        <w:suppressAutoHyphens w:val="0"/>
        <w:ind w:left="1134"/>
        <w:jc w:val="both"/>
        <w:rPr>
          <w:kern w:val="0"/>
          <w:sz w:val="20"/>
          <w:szCs w:val="20"/>
          <w:lang w:eastAsia="uk-UA"/>
        </w:rPr>
      </w:pPr>
      <w:r w:rsidRPr="00BF0A30">
        <w:rPr>
          <w:kern w:val="0"/>
          <w:sz w:val="20"/>
          <w:szCs w:val="20"/>
          <w:lang w:eastAsia="uk-UA"/>
        </w:rPr>
        <w:t>Олександр ПА</w:t>
      </w:r>
      <w:r w:rsidR="00812022">
        <w:rPr>
          <w:kern w:val="0"/>
          <w:sz w:val="20"/>
          <w:szCs w:val="20"/>
          <w:lang w:eastAsia="uk-UA"/>
        </w:rPr>
        <w:t>Р</w:t>
      </w:r>
      <w:bookmarkStart w:id="1" w:name="_GoBack"/>
      <w:bookmarkEnd w:id="1"/>
      <w:r w:rsidRPr="00BF0A30">
        <w:rPr>
          <w:kern w:val="0"/>
          <w:sz w:val="20"/>
          <w:szCs w:val="20"/>
          <w:lang w:eastAsia="uk-UA"/>
        </w:rPr>
        <w:t>ШАКОВ</w:t>
      </w:r>
    </w:p>
    <w:p w14:paraId="6FE66691" w14:textId="77777777" w:rsidR="00BF0A30" w:rsidRPr="00BF0A30" w:rsidRDefault="00BF0A30" w:rsidP="00BF0A30">
      <w:pPr>
        <w:suppressAutoHyphens w:val="0"/>
        <w:jc w:val="both"/>
        <w:rPr>
          <w:kern w:val="0"/>
          <w:sz w:val="20"/>
          <w:szCs w:val="20"/>
          <w:lang w:val="ru-RU" w:eastAsia="uk-UA"/>
        </w:rPr>
      </w:pPr>
    </w:p>
    <w:p w14:paraId="32B53AFF" w14:textId="77777777" w:rsidR="0065409F" w:rsidRDefault="0065409F" w:rsidP="00870BBC">
      <w:pPr>
        <w:jc w:val="center"/>
        <w:rPr>
          <w:rFonts w:cs="Tahoma"/>
          <w:b/>
          <w:bCs/>
        </w:rPr>
      </w:pPr>
    </w:p>
    <w:p w14:paraId="700C37D0" w14:textId="070127F9" w:rsidR="0065409F" w:rsidRPr="0065409F" w:rsidRDefault="0065409F" w:rsidP="0065409F">
      <w:pPr>
        <w:ind w:left="5670"/>
        <w:jc w:val="both"/>
        <w:rPr>
          <w:rFonts w:cs="Tahoma"/>
          <w:sz w:val="24"/>
          <w:szCs w:val="24"/>
        </w:rPr>
      </w:pPr>
      <w:r w:rsidRPr="0065409F">
        <w:rPr>
          <w:rFonts w:cs="Tahoma"/>
          <w:sz w:val="24"/>
          <w:szCs w:val="24"/>
        </w:rPr>
        <w:lastRenderedPageBreak/>
        <w:t>Додаток до рішення</w:t>
      </w:r>
    </w:p>
    <w:p w14:paraId="5267354D" w14:textId="5577594F" w:rsidR="0065409F" w:rsidRPr="0065409F" w:rsidRDefault="0065409F" w:rsidP="0065409F">
      <w:pPr>
        <w:ind w:left="5670"/>
        <w:jc w:val="both"/>
        <w:rPr>
          <w:rFonts w:cs="Tahoma"/>
          <w:sz w:val="24"/>
          <w:szCs w:val="24"/>
        </w:rPr>
      </w:pPr>
      <w:r w:rsidRPr="0065409F">
        <w:rPr>
          <w:rFonts w:cs="Tahoma"/>
          <w:sz w:val="24"/>
          <w:szCs w:val="24"/>
        </w:rPr>
        <w:t xml:space="preserve">Малинської міської ради </w:t>
      </w:r>
    </w:p>
    <w:p w14:paraId="5EA9FC78" w14:textId="2BC1D97B" w:rsidR="0065409F" w:rsidRPr="0065409F" w:rsidRDefault="000D5989" w:rsidP="0065409F">
      <w:pPr>
        <w:ind w:left="5670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69-ї </w:t>
      </w:r>
      <w:r w:rsidR="0065409F" w:rsidRPr="0065409F">
        <w:rPr>
          <w:rFonts w:cs="Tahoma"/>
          <w:sz w:val="24"/>
          <w:szCs w:val="24"/>
        </w:rPr>
        <w:t xml:space="preserve">сесії 8-го скликання </w:t>
      </w:r>
    </w:p>
    <w:p w14:paraId="14496FC0" w14:textId="5B973A86" w:rsidR="0065409F" w:rsidRPr="0065409F" w:rsidRDefault="0065409F" w:rsidP="0065409F">
      <w:pPr>
        <w:ind w:left="5670"/>
        <w:jc w:val="both"/>
        <w:rPr>
          <w:rFonts w:cs="Tahoma"/>
          <w:sz w:val="24"/>
          <w:szCs w:val="24"/>
        </w:rPr>
      </w:pPr>
      <w:r w:rsidRPr="0065409F">
        <w:rPr>
          <w:rFonts w:cs="Tahoma"/>
          <w:sz w:val="24"/>
          <w:szCs w:val="24"/>
        </w:rPr>
        <w:t>від 25.04.2025 №</w:t>
      </w:r>
      <w:r w:rsidR="000D5989">
        <w:rPr>
          <w:rFonts w:cs="Tahoma"/>
          <w:sz w:val="24"/>
          <w:szCs w:val="24"/>
        </w:rPr>
        <w:t xml:space="preserve"> 1437</w:t>
      </w:r>
    </w:p>
    <w:p w14:paraId="2866CCF6" w14:textId="53D96B59" w:rsidR="0065409F" w:rsidRDefault="0065409F" w:rsidP="0065409F">
      <w:pPr>
        <w:rPr>
          <w:rFonts w:cs="Tahoma"/>
          <w:b/>
          <w:bCs/>
        </w:rPr>
      </w:pPr>
    </w:p>
    <w:p w14:paraId="56F80FD8" w14:textId="77777777" w:rsidR="0065409F" w:rsidRDefault="0065409F" w:rsidP="0065409F">
      <w:pPr>
        <w:rPr>
          <w:rFonts w:cs="Tahoma"/>
          <w:b/>
          <w:bCs/>
        </w:rPr>
      </w:pPr>
    </w:p>
    <w:p w14:paraId="547552EF" w14:textId="77777777" w:rsidR="0065409F" w:rsidRDefault="0065409F" w:rsidP="00870BBC">
      <w:pPr>
        <w:jc w:val="center"/>
        <w:rPr>
          <w:rFonts w:cs="Tahoma"/>
          <w:b/>
          <w:bCs/>
        </w:rPr>
      </w:pPr>
    </w:p>
    <w:p w14:paraId="1AD611AB" w14:textId="5384CAD9" w:rsidR="00870BBC" w:rsidRPr="00855BA8" w:rsidRDefault="00870BBC" w:rsidP="00870BBC">
      <w:pPr>
        <w:jc w:val="center"/>
        <w:rPr>
          <w:rFonts w:cs="Tahoma"/>
          <w:b/>
          <w:bCs/>
        </w:rPr>
      </w:pPr>
      <w:r w:rsidRPr="00855BA8">
        <w:rPr>
          <w:rFonts w:cs="Tahoma"/>
          <w:b/>
          <w:bCs/>
        </w:rPr>
        <w:t>ПОЛОЖЕННЯ</w:t>
      </w:r>
    </w:p>
    <w:p w14:paraId="21709E92" w14:textId="77777777" w:rsidR="00870BBC" w:rsidRPr="00855BA8" w:rsidRDefault="00870BBC" w:rsidP="00870BBC">
      <w:pPr>
        <w:jc w:val="center"/>
        <w:rPr>
          <w:b/>
          <w:bCs/>
          <w:sz w:val="32"/>
          <w:szCs w:val="32"/>
        </w:rPr>
      </w:pPr>
      <w:r w:rsidRPr="00855BA8">
        <w:rPr>
          <w:b/>
          <w:bCs/>
          <w:sz w:val="32"/>
          <w:szCs w:val="32"/>
        </w:rPr>
        <w:t>про сектор земельного кадастру виконавчого комітету</w:t>
      </w:r>
    </w:p>
    <w:p w14:paraId="78800B85" w14:textId="77777777" w:rsidR="00870BBC" w:rsidRPr="009E1349" w:rsidRDefault="00870BBC" w:rsidP="00870BBC">
      <w:pPr>
        <w:jc w:val="center"/>
        <w:rPr>
          <w:sz w:val="32"/>
          <w:szCs w:val="32"/>
        </w:rPr>
      </w:pPr>
      <w:r w:rsidRPr="00855BA8">
        <w:rPr>
          <w:b/>
          <w:bCs/>
          <w:sz w:val="32"/>
          <w:szCs w:val="32"/>
        </w:rPr>
        <w:t>Малинської міської ради</w:t>
      </w:r>
    </w:p>
    <w:p w14:paraId="6346EE44" w14:textId="77777777" w:rsidR="00870BBC" w:rsidRPr="009E1349" w:rsidRDefault="00870BBC" w:rsidP="00870BBC">
      <w:pPr>
        <w:jc w:val="center"/>
        <w:rPr>
          <w:b/>
          <w:bCs/>
        </w:rPr>
      </w:pPr>
    </w:p>
    <w:p w14:paraId="332F97C5" w14:textId="77777777" w:rsidR="00870BBC" w:rsidRPr="00A20F28" w:rsidRDefault="00870BBC" w:rsidP="00870BBC">
      <w:pPr>
        <w:jc w:val="center"/>
        <w:rPr>
          <w:rFonts w:cs="Tahoma"/>
          <w:b/>
          <w:bCs/>
          <w:color w:val="000000"/>
          <w:sz w:val="32"/>
          <w:szCs w:val="32"/>
        </w:rPr>
      </w:pPr>
    </w:p>
    <w:p w14:paraId="43DE3E14" w14:textId="77777777" w:rsidR="00870BBC" w:rsidRPr="00A20F28" w:rsidRDefault="00870BBC" w:rsidP="00870BBC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 І. </w:t>
      </w:r>
      <w:r>
        <w:rPr>
          <w:rFonts w:cs="Tahoma"/>
          <w:b/>
          <w:bCs/>
        </w:rPr>
        <w:t>ЗАГАЛЬНІ ПОЛОЖЕННЯ</w:t>
      </w:r>
    </w:p>
    <w:p w14:paraId="4000531E" w14:textId="77777777" w:rsidR="00870BBC" w:rsidRPr="00A20F28" w:rsidRDefault="00870BBC" w:rsidP="00870BBC">
      <w:pPr>
        <w:jc w:val="both"/>
        <w:rPr>
          <w:rFonts w:cs="Tahoma"/>
          <w:b/>
          <w:bCs/>
        </w:rPr>
      </w:pPr>
    </w:p>
    <w:p w14:paraId="6781752C" w14:textId="77777777" w:rsidR="00870BBC" w:rsidRPr="002C678F" w:rsidRDefault="00870BBC" w:rsidP="00870BBC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1.1. </w:t>
      </w:r>
      <w:r>
        <w:rPr>
          <w:bCs/>
        </w:rPr>
        <w:t>Сектор</w:t>
      </w:r>
      <w:r w:rsidRPr="00885903">
        <w:rPr>
          <w:bCs/>
        </w:rPr>
        <w:t xml:space="preserve"> </w:t>
      </w:r>
      <w:r>
        <w:rPr>
          <w:bCs/>
        </w:rPr>
        <w:t>земельного кадастру</w:t>
      </w:r>
      <w:r w:rsidRPr="009E1349">
        <w:rPr>
          <w:b/>
          <w:bCs/>
          <w:sz w:val="32"/>
          <w:szCs w:val="32"/>
        </w:rPr>
        <w:t xml:space="preserve"> </w:t>
      </w:r>
      <w:r w:rsidRPr="009E1349">
        <w:t xml:space="preserve">виконавчого комітету Малинської міської ради (далі – </w:t>
      </w:r>
      <w:r>
        <w:t>сектор)</w:t>
      </w:r>
      <w:r w:rsidRPr="00A20F28">
        <w:rPr>
          <w:rFonts w:cs="Tahoma"/>
        </w:rPr>
        <w:t xml:space="preserve"> </w:t>
      </w:r>
      <w:r w:rsidRPr="002C678F">
        <w:rPr>
          <w:rFonts w:cs="Tahoma"/>
        </w:rPr>
        <w:t>є структурним підрозділом виконавчого комітету Малинської міської ради,  підзвітний та підконтрольний міській раді, підпорядковується виконавчому комітету Малинської</w:t>
      </w:r>
      <w:r>
        <w:rPr>
          <w:rFonts w:cs="Tahoma"/>
        </w:rPr>
        <w:t xml:space="preserve">  міської ради, міському голові, заступнику міського голови згідно з розподілом обов’язків.</w:t>
      </w:r>
    </w:p>
    <w:p w14:paraId="6C78F991" w14:textId="77777777" w:rsidR="00870BBC" w:rsidRPr="00A20F28" w:rsidRDefault="00870BBC" w:rsidP="00870BBC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1.2. </w:t>
      </w:r>
      <w:r>
        <w:rPr>
          <w:rFonts w:cs="Tahoma"/>
        </w:rPr>
        <w:t xml:space="preserve">Сектор </w:t>
      </w:r>
      <w:r w:rsidRPr="00A20F28">
        <w:rPr>
          <w:rFonts w:cs="Tahoma"/>
        </w:rPr>
        <w:t xml:space="preserve">у своїй діяльності керується Конституцією України, Законами України, Земельним кодексом України, Постановами Верховної Ради України, Указами і Розпорядженнями Президента України, Постановами Кабінету Міністрів України, </w:t>
      </w:r>
      <w:r>
        <w:rPr>
          <w:rFonts w:cs="Tahoma"/>
        </w:rPr>
        <w:t>р</w:t>
      </w:r>
      <w:r w:rsidRPr="00A20F28">
        <w:rPr>
          <w:rFonts w:cs="Tahoma"/>
        </w:rPr>
        <w:t xml:space="preserve">ішеннями Малинської міської ради, розпорядженнями міського голови, рішеннями виконавчого комітету Малинської міської ради, </w:t>
      </w:r>
      <w:r w:rsidRPr="008F4166">
        <w:rPr>
          <w:rFonts w:cs="Tahoma"/>
        </w:rPr>
        <w:t>прийнятими в межах їх компетенції</w:t>
      </w:r>
      <w:r>
        <w:rPr>
          <w:rFonts w:cs="Tahoma"/>
        </w:rPr>
        <w:t>,</w:t>
      </w:r>
      <w:r w:rsidRPr="00A20F28">
        <w:rPr>
          <w:rFonts w:cs="Tahoma"/>
        </w:rPr>
        <w:t xml:space="preserve"> а також даним Положенням.</w:t>
      </w:r>
    </w:p>
    <w:p w14:paraId="780B0EAF" w14:textId="77777777" w:rsidR="00870BBC" w:rsidRPr="00335C68" w:rsidRDefault="00870BBC" w:rsidP="00870BBC">
      <w:pPr>
        <w:tabs>
          <w:tab w:val="left" w:pos="720"/>
        </w:tabs>
        <w:suppressAutoHyphens w:val="0"/>
        <w:jc w:val="both"/>
        <w:rPr>
          <w:kern w:val="0"/>
        </w:rPr>
      </w:pPr>
      <w:r>
        <w:rPr>
          <w:rFonts w:cs="Tahoma"/>
          <w:kern w:val="0"/>
        </w:rPr>
        <w:tab/>
      </w:r>
      <w:r w:rsidRPr="00335C68">
        <w:rPr>
          <w:kern w:val="0"/>
        </w:rPr>
        <w:t>1.</w:t>
      </w:r>
      <w:r>
        <w:rPr>
          <w:kern w:val="0"/>
        </w:rPr>
        <w:t>3</w:t>
      </w:r>
      <w:r w:rsidRPr="00335C68">
        <w:rPr>
          <w:kern w:val="0"/>
        </w:rPr>
        <w:t xml:space="preserve">. </w:t>
      </w:r>
      <w:r>
        <w:rPr>
          <w:kern w:val="0"/>
        </w:rPr>
        <w:t xml:space="preserve">Сектор </w:t>
      </w:r>
      <w:r w:rsidRPr="00335C68">
        <w:rPr>
          <w:kern w:val="0"/>
        </w:rPr>
        <w:t>у процесі виконання покладених на нього завдань взаємодіє з органами місцевого самоврядування, державними органами влади, представницькими органами, а також підприємствами, установами, організаціями та об’єднаннями громадян.</w:t>
      </w:r>
    </w:p>
    <w:p w14:paraId="5B3F35B3" w14:textId="77777777" w:rsidR="00870BBC" w:rsidRPr="00A20F28" w:rsidRDefault="00870BBC" w:rsidP="00870BBC">
      <w:pPr>
        <w:jc w:val="both"/>
        <w:rPr>
          <w:rFonts w:cs="Tahoma"/>
        </w:rPr>
      </w:pPr>
    </w:p>
    <w:p w14:paraId="22FC040C" w14:textId="77777777" w:rsidR="00870BBC" w:rsidRPr="00A20F28" w:rsidRDefault="00870BBC" w:rsidP="00870BBC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ІІ. </w:t>
      </w:r>
      <w:r>
        <w:rPr>
          <w:rFonts w:cs="Tahoma"/>
          <w:b/>
          <w:bCs/>
        </w:rPr>
        <w:t>ЮРИДИЧНИЙ СТАТУС  СЕКТОРУ</w:t>
      </w:r>
    </w:p>
    <w:p w14:paraId="3934090A" w14:textId="77777777" w:rsidR="00870BBC" w:rsidRPr="00A20F28" w:rsidRDefault="00870BBC" w:rsidP="00870BBC">
      <w:pPr>
        <w:ind w:left="2520"/>
        <w:jc w:val="center"/>
        <w:rPr>
          <w:rFonts w:cs="Tahoma"/>
          <w:b/>
          <w:bCs/>
        </w:rPr>
      </w:pPr>
    </w:p>
    <w:p w14:paraId="1C4BA5D1" w14:textId="77777777" w:rsidR="00870BBC" w:rsidRPr="00855BA8" w:rsidRDefault="00870BBC" w:rsidP="00870BBC">
      <w:pPr>
        <w:widowControl w:val="0"/>
        <w:tabs>
          <w:tab w:val="left" w:pos="720"/>
        </w:tabs>
        <w:ind w:firstLine="709"/>
        <w:jc w:val="both"/>
        <w:rPr>
          <w:rFonts w:cs="Tahoma"/>
        </w:rPr>
      </w:pPr>
      <w:r w:rsidRPr="00855BA8">
        <w:rPr>
          <w:rFonts w:cs="Tahoma"/>
        </w:rPr>
        <w:t>2.1. Сектор є структурним підрозділом виконавчого комітету Малинської  міської ради.</w:t>
      </w:r>
      <w:r w:rsidRPr="00855BA8">
        <w:rPr>
          <w:rFonts w:cs="Tahoma"/>
        </w:rPr>
        <w:tab/>
      </w:r>
    </w:p>
    <w:p w14:paraId="1D250CF5" w14:textId="77777777" w:rsidR="00870BBC" w:rsidRPr="00855BA8" w:rsidRDefault="00870BBC" w:rsidP="00870BBC">
      <w:pPr>
        <w:widowControl w:val="0"/>
        <w:tabs>
          <w:tab w:val="left" w:pos="720"/>
        </w:tabs>
        <w:ind w:firstLine="709"/>
        <w:jc w:val="both"/>
        <w:rPr>
          <w:rFonts w:cs="Tahoma"/>
        </w:rPr>
      </w:pPr>
      <w:r w:rsidRPr="00855BA8">
        <w:rPr>
          <w:rFonts w:cs="Tahoma"/>
        </w:rPr>
        <w:t>2.2. Положення про сектор, загальну чисельність працівників та структуру сектору затверджує Малинська міська рада.</w:t>
      </w:r>
    </w:p>
    <w:p w14:paraId="316ED82A" w14:textId="77777777" w:rsidR="00870BBC" w:rsidRPr="00855BA8" w:rsidRDefault="00870BBC" w:rsidP="00870BBC">
      <w:pPr>
        <w:ind w:firstLine="709"/>
        <w:jc w:val="both"/>
      </w:pPr>
      <w:r w:rsidRPr="00855BA8">
        <w:t>2.3 Фінансування діяльності сектору здійснюється за рахунок коштів міського бюджету. Сектор володіє та користується закріпленим майном в межах, визначених законодавством України.</w:t>
      </w:r>
    </w:p>
    <w:p w14:paraId="04678FD7" w14:textId="77777777" w:rsidR="00870BBC" w:rsidRDefault="00870BBC" w:rsidP="00870BBC">
      <w:pPr>
        <w:ind w:firstLine="709"/>
        <w:jc w:val="both"/>
      </w:pPr>
      <w:r w:rsidRPr="00855BA8">
        <w:t>2.4. Виконавчий комітет міської ради створює умови для нормальної роботи та підвищення кваліфікації працівників сектору, забезпечує їх окремими приміщеннями, телефонним зв’язком, сучасними засобами оргтехніки, канцелярським приладдям, законодавчими та іншими нормативними актами і довідковими матеріалами, іншими посібниками та літературою.     </w:t>
      </w:r>
    </w:p>
    <w:p w14:paraId="1405D0A6" w14:textId="33FB8992" w:rsidR="00D906C5" w:rsidRDefault="00870BBC" w:rsidP="0065409F">
      <w:pPr>
        <w:ind w:firstLine="709"/>
        <w:jc w:val="both"/>
      </w:pPr>
      <w:r w:rsidRPr="00855BA8">
        <w:lastRenderedPageBreak/>
        <w:t>2.5.</w:t>
      </w:r>
      <w:r w:rsidR="0065409F">
        <w:t xml:space="preserve"> </w:t>
      </w:r>
      <w:r w:rsidRPr="00855BA8">
        <w:t>Сектор використовує в роботі бланк визначений та затверджений відповідно до чинного законодавства</w:t>
      </w:r>
      <w:r>
        <w:t>.</w:t>
      </w:r>
    </w:p>
    <w:p w14:paraId="3E2223DB" w14:textId="77777777" w:rsidR="00870BBC" w:rsidRDefault="00870BBC" w:rsidP="00870BBC">
      <w:pPr>
        <w:ind w:firstLine="709"/>
      </w:pPr>
    </w:p>
    <w:p w14:paraId="3EC66133" w14:textId="77777777" w:rsidR="00870BBC" w:rsidRDefault="00870BBC" w:rsidP="00122286">
      <w:pPr>
        <w:ind w:firstLine="709"/>
        <w:jc w:val="center"/>
        <w:rPr>
          <w:b/>
          <w:color w:val="000000"/>
          <w:lang w:eastAsia="uk-UA" w:bidi="uk-UA"/>
        </w:rPr>
      </w:pPr>
      <w:r w:rsidRPr="00122286">
        <w:rPr>
          <w:b/>
          <w:color w:val="000000"/>
          <w:lang w:val="en-US" w:eastAsia="uk-UA" w:bidi="uk-UA"/>
        </w:rPr>
        <w:t>III</w:t>
      </w:r>
      <w:r w:rsidR="00122286">
        <w:rPr>
          <w:b/>
          <w:color w:val="000000"/>
          <w:lang w:eastAsia="uk-UA" w:bidi="uk-UA"/>
        </w:rPr>
        <w:t>. ЗАВДАННЯ ТА ФУНКЦІЇ СЕКТОРУ</w:t>
      </w:r>
    </w:p>
    <w:p w14:paraId="5B8BB6CB" w14:textId="77777777" w:rsidR="00122286" w:rsidRPr="00122286" w:rsidRDefault="00122286" w:rsidP="00122286">
      <w:pPr>
        <w:ind w:firstLine="709"/>
        <w:jc w:val="center"/>
        <w:rPr>
          <w:b/>
          <w:color w:val="000000"/>
          <w:lang w:eastAsia="uk-UA" w:bidi="uk-UA"/>
        </w:rPr>
      </w:pPr>
    </w:p>
    <w:p w14:paraId="19F07EB6" w14:textId="77777777" w:rsidR="00870BBC" w:rsidRPr="00870BBC" w:rsidRDefault="00122286" w:rsidP="00870BBC">
      <w:pPr>
        <w:pStyle w:val="20"/>
        <w:shd w:val="clear" w:color="auto" w:fill="auto"/>
        <w:tabs>
          <w:tab w:val="left" w:pos="1470"/>
        </w:tabs>
        <w:spacing w:before="0" w:after="0" w:line="322" w:lineRule="exact"/>
        <w:ind w:firstLine="709"/>
      </w:pPr>
      <w:r>
        <w:t>3</w:t>
      </w:r>
      <w:r w:rsidR="00870BBC">
        <w:t>.1. Завдання сектору</w:t>
      </w:r>
    </w:p>
    <w:p w14:paraId="3A39D459" w14:textId="2145AB58" w:rsidR="00870BBC" w:rsidRPr="00122286" w:rsidRDefault="00870BBC" w:rsidP="00122286">
      <w:pPr>
        <w:pStyle w:val="20"/>
        <w:numPr>
          <w:ilvl w:val="2"/>
          <w:numId w:val="5"/>
        </w:numPr>
        <w:shd w:val="clear" w:color="auto" w:fill="auto"/>
        <w:spacing w:before="0" w:after="0" w:line="322" w:lineRule="exact"/>
        <w:ind w:left="0" w:firstLine="709"/>
      </w:pPr>
      <w:r>
        <w:rPr>
          <w:color w:val="000000"/>
          <w:lang w:eastAsia="uk-UA" w:bidi="uk-UA"/>
        </w:rPr>
        <w:t>Внесення відомостей до  Державного земельного кадастру в частині зазначення орієнтовного місця розташування земельних ділянок,</w:t>
      </w:r>
      <w:r w:rsidR="007D0F9A">
        <w:rPr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щодо яких прийняті рішення про надання дозволів на їх відведення.</w:t>
      </w:r>
    </w:p>
    <w:p w14:paraId="57943811" w14:textId="7280861E" w:rsidR="00870BBC" w:rsidRPr="00122286" w:rsidRDefault="00870BBC" w:rsidP="00122286">
      <w:pPr>
        <w:pStyle w:val="20"/>
        <w:numPr>
          <w:ilvl w:val="2"/>
          <w:numId w:val="5"/>
        </w:numPr>
        <w:shd w:val="clear" w:color="auto" w:fill="auto"/>
        <w:spacing w:before="0" w:after="0" w:line="322" w:lineRule="exact"/>
        <w:ind w:left="0" w:firstLine="709"/>
      </w:pPr>
      <w:r w:rsidRPr="00122286">
        <w:rPr>
          <w:color w:val="000000"/>
          <w:lang w:eastAsia="uk-UA" w:bidi="uk-UA"/>
        </w:rPr>
        <w:t xml:space="preserve">Забезпечення проведення землеустрою на землях комунальної власності щодо володіння, користування та розпорядження землями в межах </w:t>
      </w:r>
      <w:r w:rsidR="0012422C">
        <w:rPr>
          <w:color w:val="000000"/>
          <w:lang w:eastAsia="uk-UA" w:bidi="uk-UA"/>
        </w:rPr>
        <w:t>Малинс</w:t>
      </w:r>
      <w:r w:rsidRPr="00122286">
        <w:rPr>
          <w:color w:val="000000"/>
          <w:lang w:eastAsia="uk-UA" w:bidi="uk-UA"/>
        </w:rPr>
        <w:t>ької міської територіальної громади.</w:t>
      </w:r>
    </w:p>
    <w:p w14:paraId="6C37C6EE" w14:textId="77777777" w:rsidR="00870BBC" w:rsidRDefault="00870BBC" w:rsidP="00122286">
      <w:pPr>
        <w:pStyle w:val="20"/>
        <w:numPr>
          <w:ilvl w:val="2"/>
          <w:numId w:val="5"/>
        </w:numPr>
        <w:shd w:val="clear" w:color="auto" w:fill="auto"/>
        <w:spacing w:before="0" w:after="0" w:line="322" w:lineRule="exact"/>
        <w:ind w:left="0" w:firstLine="709"/>
      </w:pPr>
      <w:r w:rsidRPr="00122286">
        <w:rPr>
          <w:color w:val="000000"/>
          <w:lang w:eastAsia="uk-UA" w:bidi="uk-UA"/>
        </w:rPr>
        <w:t>Розгляд звернень і клопотань фізичних та юридичних осіб щодо передачі у власність та постійне користування земельних ділянок, щодо поділу та об’єднання земельних ділянок, щодо надання дозволів на відновлення меж земельних ділянок, зміну їх цільового призначення та з інших питань землеустрою.</w:t>
      </w:r>
    </w:p>
    <w:p w14:paraId="32D781BC" w14:textId="77777777" w:rsidR="00870BBC" w:rsidRPr="00122286" w:rsidRDefault="00870BBC" w:rsidP="00122286">
      <w:pPr>
        <w:pStyle w:val="30"/>
        <w:numPr>
          <w:ilvl w:val="1"/>
          <w:numId w:val="5"/>
        </w:numPr>
        <w:shd w:val="clear" w:color="auto" w:fill="auto"/>
        <w:tabs>
          <w:tab w:val="left" w:pos="1276"/>
        </w:tabs>
        <w:spacing w:before="0" w:after="0" w:line="280" w:lineRule="exact"/>
        <w:ind w:hanging="365"/>
        <w:jc w:val="both"/>
        <w:rPr>
          <w:b w:val="0"/>
        </w:rPr>
      </w:pPr>
      <w:r w:rsidRPr="00122286">
        <w:rPr>
          <w:b w:val="0"/>
          <w:color w:val="000000"/>
          <w:lang w:eastAsia="uk-UA" w:bidi="uk-UA"/>
        </w:rPr>
        <w:t>Основні функції сектору</w:t>
      </w:r>
    </w:p>
    <w:p w14:paraId="1098EB15" w14:textId="7AB0E59A" w:rsidR="00870BBC" w:rsidRPr="00122286" w:rsidRDefault="0012422C" w:rsidP="00122286">
      <w:pPr>
        <w:pStyle w:val="20"/>
        <w:numPr>
          <w:ilvl w:val="2"/>
          <w:numId w:val="5"/>
        </w:numPr>
        <w:shd w:val="clear" w:color="auto" w:fill="auto"/>
        <w:tabs>
          <w:tab w:val="left" w:pos="142"/>
        </w:tabs>
        <w:spacing w:before="0" w:after="0" w:line="322" w:lineRule="exact"/>
        <w:ind w:left="0" w:firstLine="709"/>
      </w:pPr>
      <w:r>
        <w:rPr>
          <w:color w:val="000000"/>
          <w:lang w:eastAsia="uk-UA" w:bidi="uk-UA"/>
        </w:rPr>
        <w:t xml:space="preserve">Наповнення та формування </w:t>
      </w:r>
      <w:r w:rsidR="004615BB">
        <w:rPr>
          <w:color w:val="000000"/>
          <w:lang w:eastAsia="uk-UA" w:bidi="uk-UA"/>
        </w:rPr>
        <w:t>власного земельного кадастру територіальної громади.</w:t>
      </w:r>
    </w:p>
    <w:p w14:paraId="40D5A47D" w14:textId="0EE8B81E" w:rsidR="00870BBC" w:rsidRPr="0065409F" w:rsidRDefault="004615BB" w:rsidP="00A14B21">
      <w:pPr>
        <w:pStyle w:val="20"/>
        <w:numPr>
          <w:ilvl w:val="2"/>
          <w:numId w:val="7"/>
        </w:numPr>
        <w:shd w:val="clear" w:color="auto" w:fill="auto"/>
        <w:tabs>
          <w:tab w:val="left" w:pos="1418"/>
        </w:tabs>
        <w:spacing w:before="0" w:after="0" w:line="322" w:lineRule="exact"/>
        <w:ind w:left="0" w:firstLine="648"/>
      </w:pPr>
      <w:r w:rsidRPr="0065409F">
        <w:rPr>
          <w:lang w:eastAsia="uk-UA" w:bidi="uk-UA"/>
        </w:rPr>
        <w:t>Участь у засіданнях комісій з розгляду земельних спорів та питань у</w:t>
      </w:r>
      <w:r w:rsidR="00A14B21" w:rsidRPr="0065409F">
        <w:rPr>
          <w:lang w:eastAsia="uk-UA" w:bidi="uk-UA"/>
        </w:rPr>
        <w:t xml:space="preserve"> </w:t>
      </w:r>
      <w:r w:rsidRPr="0065409F">
        <w:rPr>
          <w:lang w:eastAsia="uk-UA" w:bidi="uk-UA"/>
        </w:rPr>
        <w:t>галузі земельних відносин на території Малинської міської територіальної громади.</w:t>
      </w:r>
    </w:p>
    <w:p w14:paraId="28794C02" w14:textId="13BCE1BA" w:rsidR="00870BBC" w:rsidRPr="0065409F" w:rsidRDefault="004615BB" w:rsidP="00A14B21">
      <w:pPr>
        <w:pStyle w:val="20"/>
        <w:numPr>
          <w:ilvl w:val="2"/>
          <w:numId w:val="7"/>
        </w:numPr>
        <w:shd w:val="clear" w:color="auto" w:fill="auto"/>
        <w:tabs>
          <w:tab w:val="left" w:pos="1418"/>
        </w:tabs>
        <w:spacing w:before="0" w:after="0" w:line="322" w:lineRule="exact"/>
        <w:ind w:left="0" w:firstLine="709"/>
      </w:pPr>
      <w:r w:rsidRPr="0065409F">
        <w:rPr>
          <w:lang w:eastAsia="uk-UA" w:bidi="uk-UA"/>
        </w:rPr>
        <w:t>Обмір земельних ділянок комунальної власності</w:t>
      </w:r>
      <w:r w:rsidR="00870BBC" w:rsidRPr="0065409F">
        <w:rPr>
          <w:lang w:eastAsia="uk-UA" w:bidi="uk-UA"/>
        </w:rPr>
        <w:t>.</w:t>
      </w:r>
    </w:p>
    <w:p w14:paraId="53D7E68C" w14:textId="77777777" w:rsidR="003F30B6" w:rsidRPr="004615BB" w:rsidRDefault="003F30B6" w:rsidP="003F30B6">
      <w:pPr>
        <w:pStyle w:val="20"/>
        <w:shd w:val="clear" w:color="auto" w:fill="auto"/>
        <w:tabs>
          <w:tab w:val="left" w:pos="1418"/>
        </w:tabs>
        <w:spacing w:before="0" w:after="0" w:line="322" w:lineRule="exact"/>
        <w:ind w:left="709"/>
        <w:rPr>
          <w:color w:val="FF0000"/>
        </w:rPr>
      </w:pPr>
    </w:p>
    <w:p w14:paraId="04513C0B" w14:textId="77777777" w:rsidR="00870BBC" w:rsidRPr="00D77C24" w:rsidRDefault="00870BBC" w:rsidP="0087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color w:val="000000"/>
          <w:kern w:val="0"/>
        </w:rPr>
      </w:pPr>
      <w:r w:rsidRPr="00A20F28">
        <w:rPr>
          <w:rFonts w:cs="Tahoma"/>
        </w:rPr>
        <w:tab/>
      </w:r>
      <w:r w:rsidRPr="00D77C24">
        <w:rPr>
          <w:rFonts w:cs="Tahoma"/>
          <w:b/>
        </w:rPr>
        <w:t>І</w:t>
      </w:r>
      <w:r w:rsidRPr="00D77C24">
        <w:rPr>
          <w:rFonts w:cs="Tahoma"/>
          <w:b/>
          <w:lang w:val="en-US"/>
        </w:rPr>
        <w:t>V</w:t>
      </w:r>
      <w:r w:rsidRPr="00D77C24">
        <w:rPr>
          <w:b/>
          <w:color w:val="000000"/>
          <w:kern w:val="0"/>
        </w:rPr>
        <w:t xml:space="preserve">.  ПРАВА </w:t>
      </w:r>
      <w:r>
        <w:rPr>
          <w:b/>
          <w:color w:val="000000"/>
          <w:kern w:val="0"/>
        </w:rPr>
        <w:t>СЕКТОРУ</w:t>
      </w:r>
      <w:r w:rsidRPr="00D77C24">
        <w:rPr>
          <w:b/>
          <w:color w:val="000000"/>
          <w:kern w:val="0"/>
        </w:rPr>
        <w:t xml:space="preserve">  </w:t>
      </w:r>
    </w:p>
    <w:p w14:paraId="3B792BEB" w14:textId="77777777" w:rsidR="00870BBC" w:rsidRPr="00A20F28" w:rsidRDefault="00870BBC" w:rsidP="00870BBC">
      <w:pPr>
        <w:jc w:val="both"/>
      </w:pPr>
    </w:p>
    <w:p w14:paraId="32969982" w14:textId="5019AB70" w:rsidR="00870BBC" w:rsidRPr="00A20F28" w:rsidRDefault="00870BBC" w:rsidP="00870BBC">
      <w:pPr>
        <w:tabs>
          <w:tab w:val="left" w:pos="360"/>
        </w:tabs>
        <w:jc w:val="both"/>
      </w:pPr>
      <w:r>
        <w:rPr>
          <w:rFonts w:cs="Tahoma"/>
        </w:rPr>
        <w:tab/>
      </w:r>
      <w:r>
        <w:rPr>
          <w:rFonts w:cs="Tahoma"/>
        </w:rPr>
        <w:tab/>
        <w:t>4.1.О</w:t>
      </w:r>
      <w:r w:rsidRPr="00A20F28">
        <w:rPr>
          <w:rFonts w:cs="Tahoma"/>
        </w:rPr>
        <w:t>держувати в установленому порядку від відділів, управлінь та інших виконавчих органів Малинської міської ради, підприємств, установ та організацій інформацію, документи та інші матеріали, необхідні для виконання покладених на нього завдань;</w:t>
      </w:r>
    </w:p>
    <w:p w14:paraId="568BE079" w14:textId="77777777" w:rsidR="00870BBC" w:rsidRPr="00A20F28" w:rsidRDefault="00870BBC" w:rsidP="0087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 xml:space="preserve">          4.2.З</w:t>
      </w:r>
      <w:r w:rsidRPr="00A20F28">
        <w:t>алучати до виконання окремих робіт, участі у вивченні окремих питань спеціалістів, фахівців інших структурних підрозділів, під</w:t>
      </w:r>
      <w:r>
        <w:t>приємств, установ</w:t>
      </w:r>
      <w:r w:rsidRPr="00A20F28">
        <w:t xml:space="preserve"> та організацій (за погодженням з їх керівниками),  представників громадських об’єднань (за згодою);</w:t>
      </w:r>
    </w:p>
    <w:p w14:paraId="4F2F7067" w14:textId="77777777" w:rsidR="00870BBC" w:rsidRPr="00A20F28" w:rsidRDefault="00870BBC" w:rsidP="0087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 xml:space="preserve">          4.3.В</w:t>
      </w:r>
      <w:r w:rsidRPr="00A20F28">
        <w:t xml:space="preserve">носити в установленому порядку пропозиції щодо удосконалення роботи </w:t>
      </w:r>
      <w:r>
        <w:t>управління</w:t>
      </w:r>
      <w:r w:rsidRPr="00A20F28">
        <w:t>;</w:t>
      </w:r>
    </w:p>
    <w:p w14:paraId="69F7EF37" w14:textId="77777777" w:rsidR="00870BBC" w:rsidRPr="00A20F28" w:rsidRDefault="00870BBC" w:rsidP="00870B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  <w:rPr>
          <w:rFonts w:cs="Tahoma"/>
          <w:color w:val="000000"/>
        </w:rPr>
      </w:pPr>
      <w:r>
        <w:t xml:space="preserve">          4.4.С</w:t>
      </w:r>
      <w:r w:rsidRPr="00A20F28">
        <w:t>кликати в установленому порядку наради, проводити семінари                               та конференції з питань, що належать до їх компетенції;</w:t>
      </w:r>
    </w:p>
    <w:p w14:paraId="67A0FBFA" w14:textId="77777777" w:rsidR="00870BBC" w:rsidRDefault="00870BBC" w:rsidP="00870BBC">
      <w:pPr>
        <w:tabs>
          <w:tab w:val="left" w:pos="360"/>
        </w:tabs>
        <w:ind w:right="-104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  <w:t xml:space="preserve"> 4.5.З</w:t>
      </w:r>
      <w:r w:rsidRPr="00A20F28">
        <w:rPr>
          <w:rFonts w:cs="Tahoma"/>
          <w:color w:val="000000"/>
        </w:rPr>
        <w:t>а погодженням з міським головою та заступниками міського голови готувати та направляти  відповідним державним органам листи про притягнення                       у встановленому порядку до відповідальності осіб, винних у порушенні законодавства у сфері містобудування та земельних відносин</w:t>
      </w:r>
      <w:r>
        <w:rPr>
          <w:rFonts w:cs="Tahoma"/>
          <w:color w:val="000000"/>
        </w:rPr>
        <w:t>;</w:t>
      </w:r>
    </w:p>
    <w:p w14:paraId="25EF8E59" w14:textId="77777777" w:rsidR="00870BBC" w:rsidRPr="009B7B9B" w:rsidRDefault="00870BBC" w:rsidP="00870BBC">
      <w:pPr>
        <w:shd w:val="clear" w:color="auto" w:fill="FFFFFF"/>
        <w:spacing w:line="300" w:lineRule="atLeast"/>
        <w:ind w:firstLine="720"/>
        <w:jc w:val="both"/>
        <w:textAlignment w:val="baseline"/>
        <w:rPr>
          <w:color w:val="000000"/>
          <w:kern w:val="0"/>
        </w:rPr>
      </w:pPr>
      <w:r>
        <w:rPr>
          <w:rFonts w:cs="Tahoma"/>
          <w:color w:val="000000"/>
        </w:rPr>
        <w:t>4.6.К</w:t>
      </w:r>
      <w:r w:rsidRPr="009B7B9B">
        <w:rPr>
          <w:color w:val="000000"/>
          <w:kern w:val="0"/>
        </w:rPr>
        <w:t xml:space="preserve">ористуватись в установленому порядку інформаційними базами органів виконавчої влади та органів місцевого самоврядування, системами </w:t>
      </w:r>
      <w:r w:rsidRPr="009B7B9B">
        <w:rPr>
          <w:color w:val="000000"/>
          <w:kern w:val="0"/>
        </w:rPr>
        <w:lastRenderedPageBreak/>
        <w:t>зв’язку і комунікацій, мережами спеціального зв’язку та іншими технічними засобами.</w:t>
      </w:r>
    </w:p>
    <w:p w14:paraId="7234AEB7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  <w:b/>
          <w:bCs/>
          <w:sz w:val="16"/>
          <w:szCs w:val="16"/>
        </w:rPr>
      </w:pPr>
      <w:r w:rsidRPr="00A20F28">
        <w:rPr>
          <w:rFonts w:cs="Tahoma"/>
        </w:rPr>
        <w:tab/>
      </w:r>
    </w:p>
    <w:p w14:paraId="6A1FA022" w14:textId="77777777" w:rsidR="00870BBC" w:rsidRPr="00A20F28" w:rsidRDefault="00870BBC" w:rsidP="00870BBC">
      <w:pPr>
        <w:ind w:left="720"/>
        <w:jc w:val="center"/>
        <w:rPr>
          <w:rFonts w:cs="Tahoma"/>
        </w:rPr>
      </w:pPr>
      <w:r w:rsidRPr="00A20F28">
        <w:rPr>
          <w:rFonts w:cs="Tahoma"/>
          <w:b/>
          <w:bCs/>
        </w:rPr>
        <w:t xml:space="preserve"> V. </w:t>
      </w:r>
      <w:r>
        <w:rPr>
          <w:rFonts w:cs="Tahoma"/>
          <w:b/>
          <w:bCs/>
        </w:rPr>
        <w:t>СТРУКТУРА УПРАВЛІННЯ</w:t>
      </w:r>
    </w:p>
    <w:p w14:paraId="5A4F29B7" w14:textId="77777777" w:rsidR="00870BBC" w:rsidRPr="00A20F28" w:rsidRDefault="00870BBC" w:rsidP="00870BBC">
      <w:pPr>
        <w:tabs>
          <w:tab w:val="left" w:pos="4680"/>
        </w:tabs>
        <w:ind w:left="3960"/>
        <w:rPr>
          <w:rFonts w:cs="Tahoma"/>
          <w:sz w:val="16"/>
          <w:szCs w:val="16"/>
        </w:rPr>
      </w:pPr>
    </w:p>
    <w:p w14:paraId="2A004ADE" w14:textId="63B646DE" w:rsidR="00870BBC" w:rsidRDefault="00870BBC" w:rsidP="00870BBC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 xml:space="preserve">.1. </w:t>
      </w:r>
      <w:r>
        <w:rPr>
          <w:bCs/>
        </w:rPr>
        <w:t>Сектор</w:t>
      </w:r>
      <w:r w:rsidRPr="00885903">
        <w:rPr>
          <w:bCs/>
        </w:rPr>
        <w:t xml:space="preserve"> </w:t>
      </w:r>
      <w:r>
        <w:rPr>
          <w:bCs/>
        </w:rPr>
        <w:t>земельного кадастру</w:t>
      </w:r>
      <w:r w:rsidRPr="009E1349">
        <w:rPr>
          <w:b/>
          <w:bCs/>
          <w:sz w:val="32"/>
          <w:szCs w:val="32"/>
        </w:rPr>
        <w:t xml:space="preserve"> </w:t>
      </w:r>
      <w:r w:rsidRPr="009E1349">
        <w:t xml:space="preserve">виконавчого комітету Малинської міської ради </w:t>
      </w:r>
      <w:r w:rsidRPr="00A20F28">
        <w:rPr>
          <w:rFonts w:cs="Tahoma"/>
          <w:color w:val="000000"/>
        </w:rPr>
        <w:t xml:space="preserve">очолює </w:t>
      </w:r>
      <w:r w:rsidR="007D0F9A">
        <w:rPr>
          <w:rFonts w:cs="Tahoma"/>
          <w:color w:val="000000"/>
        </w:rPr>
        <w:t>завідувач</w:t>
      </w:r>
      <w:r w:rsidRPr="00A20F28">
        <w:rPr>
          <w:rFonts w:cs="Tahoma"/>
          <w:color w:val="000000"/>
        </w:rPr>
        <w:t xml:space="preserve">, який призначається на посаду і звільняється </w:t>
      </w:r>
      <w:r>
        <w:rPr>
          <w:rFonts w:cs="Tahoma"/>
          <w:color w:val="000000"/>
        </w:rPr>
        <w:t>з посади міським головою.</w:t>
      </w:r>
    </w:p>
    <w:p w14:paraId="6844E403" w14:textId="77777777" w:rsidR="00870BBC" w:rsidRDefault="00870BBC" w:rsidP="00870BBC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color w:val="000000"/>
          <w:lang w:eastAsia="uk-UA" w:bidi="uk-UA"/>
        </w:rPr>
        <w:t>5.</w:t>
      </w:r>
      <w:r w:rsidRPr="00855BA8">
        <w:rPr>
          <w:color w:val="000000"/>
          <w:lang w:val="ru-RU" w:eastAsia="uk-UA" w:bidi="uk-UA"/>
        </w:rPr>
        <w:t>2</w:t>
      </w:r>
      <w:r>
        <w:rPr>
          <w:color w:val="000000"/>
          <w:lang w:eastAsia="uk-UA" w:bidi="uk-UA"/>
        </w:rPr>
        <w:t xml:space="preserve"> Призначення, переміщення і звільнення працівників сектору здійснюється відповідно до Закону України «Про службу в органах місцевого самоврядування», Кодексу законів про працю України.</w:t>
      </w:r>
    </w:p>
    <w:p w14:paraId="35EC3E3A" w14:textId="77777777" w:rsidR="00870BBC" w:rsidRPr="00A20F28" w:rsidRDefault="00870BBC" w:rsidP="00870BBC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>.</w:t>
      </w:r>
      <w:r w:rsidRPr="00855BA8">
        <w:rPr>
          <w:rFonts w:cs="Tahoma"/>
          <w:color w:val="000000"/>
          <w:lang w:val="ru-RU"/>
        </w:rPr>
        <w:t>3</w:t>
      </w:r>
      <w:r w:rsidRPr="00A20F28">
        <w:rPr>
          <w:rFonts w:cs="Tahoma"/>
          <w:color w:val="000000"/>
        </w:rPr>
        <w:t xml:space="preserve">. Посадові особи </w:t>
      </w:r>
      <w:r>
        <w:rPr>
          <w:rFonts w:cs="Tahoma"/>
          <w:color w:val="000000"/>
        </w:rPr>
        <w:t xml:space="preserve">сектору </w:t>
      </w:r>
      <w:r w:rsidRPr="00A20F28">
        <w:rPr>
          <w:rFonts w:cs="Tahoma"/>
          <w:color w:val="000000"/>
        </w:rPr>
        <w:t>призначаються на посаду міським головою на конкурсних засадах  або відповідно з іншою процедурою, передбаченою законодавством України.</w:t>
      </w:r>
    </w:p>
    <w:p w14:paraId="431C0991" w14:textId="77777777" w:rsidR="00870BBC" w:rsidRDefault="00870BBC" w:rsidP="00870BBC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>.</w:t>
      </w:r>
      <w:r w:rsidRPr="00855BA8">
        <w:rPr>
          <w:rFonts w:cs="Tahoma"/>
          <w:color w:val="000000"/>
          <w:lang w:val="ru-RU"/>
        </w:rPr>
        <w:t>4</w:t>
      </w:r>
      <w:r w:rsidRPr="00A20F28">
        <w:rPr>
          <w:rFonts w:cs="Tahoma"/>
          <w:color w:val="000000"/>
        </w:rPr>
        <w:t xml:space="preserve">. Діяльність працівників </w:t>
      </w:r>
      <w:r>
        <w:rPr>
          <w:rFonts w:cs="Tahoma"/>
          <w:color w:val="000000"/>
        </w:rPr>
        <w:t>сектору</w:t>
      </w:r>
      <w:r w:rsidRPr="00A20F28">
        <w:rPr>
          <w:rFonts w:cs="Tahoma"/>
          <w:color w:val="000000"/>
        </w:rPr>
        <w:t xml:space="preserve"> регламентується</w:t>
      </w:r>
      <w:r>
        <w:rPr>
          <w:rFonts w:cs="Tahoma"/>
          <w:color w:val="000000"/>
        </w:rPr>
        <w:t xml:space="preserve"> положенням про управління,</w:t>
      </w:r>
      <w:r w:rsidRPr="00A20F28">
        <w:rPr>
          <w:rFonts w:cs="Tahoma"/>
          <w:color w:val="000000"/>
        </w:rPr>
        <w:t xml:space="preserve"> посадовими інструкціями та окремими дорученнями</w:t>
      </w:r>
      <w:r>
        <w:rPr>
          <w:rFonts w:cs="Tahoma"/>
          <w:color w:val="000000"/>
        </w:rPr>
        <w:t>.</w:t>
      </w:r>
    </w:p>
    <w:p w14:paraId="25A7D8FE" w14:textId="77777777" w:rsidR="00870BBC" w:rsidRPr="0065409F" w:rsidRDefault="00870BBC" w:rsidP="00870BBC">
      <w:pPr>
        <w:jc w:val="center"/>
      </w:pPr>
    </w:p>
    <w:p w14:paraId="333C4F88" w14:textId="77777777" w:rsidR="00870BBC" w:rsidRDefault="00870BBC" w:rsidP="00870BBC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>V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>КЕРІВНИЦТВО СЕКТОРУ</w:t>
      </w:r>
    </w:p>
    <w:p w14:paraId="2BC3E448" w14:textId="77777777" w:rsidR="00870BBC" w:rsidRPr="00A20F28" w:rsidRDefault="00870BBC" w:rsidP="00870BBC">
      <w:pPr>
        <w:jc w:val="center"/>
        <w:rPr>
          <w:rFonts w:cs="Tahoma"/>
          <w:sz w:val="16"/>
          <w:szCs w:val="16"/>
        </w:rPr>
      </w:pPr>
    </w:p>
    <w:p w14:paraId="151969C3" w14:textId="21048CD0" w:rsidR="00870BBC" w:rsidRPr="00A20F28" w:rsidRDefault="00870BBC" w:rsidP="00870BBC">
      <w:pPr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>6</w:t>
      </w:r>
      <w:r w:rsidRPr="00A20F28">
        <w:rPr>
          <w:rFonts w:cs="Tahoma"/>
        </w:rPr>
        <w:t>.</w:t>
      </w:r>
      <w:r>
        <w:rPr>
          <w:rFonts w:cs="Tahoma"/>
        </w:rPr>
        <w:t>2</w:t>
      </w:r>
      <w:r w:rsidRPr="00A20F28">
        <w:rPr>
          <w:rFonts w:cs="Tahoma"/>
        </w:rPr>
        <w:t xml:space="preserve">. </w:t>
      </w:r>
      <w:r w:rsidR="004142B4">
        <w:rPr>
          <w:rFonts w:cs="Tahoma"/>
        </w:rPr>
        <w:t>Завідувач</w:t>
      </w:r>
      <w:r w:rsidRPr="00A20F28">
        <w:rPr>
          <w:rFonts w:cs="Tahoma"/>
        </w:rPr>
        <w:t xml:space="preserve"> </w:t>
      </w:r>
      <w:r>
        <w:rPr>
          <w:rFonts w:cs="Tahoma"/>
        </w:rPr>
        <w:t>сектору</w:t>
      </w:r>
      <w:r w:rsidRPr="00A20F28">
        <w:rPr>
          <w:rFonts w:cs="Tahoma"/>
        </w:rPr>
        <w:t>:</w:t>
      </w:r>
    </w:p>
    <w:p w14:paraId="0AFB1BE2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здійснює керівництво діяльністю </w:t>
      </w:r>
      <w:r>
        <w:rPr>
          <w:rFonts w:cs="Tahoma"/>
        </w:rPr>
        <w:t>сектора</w:t>
      </w:r>
      <w:r w:rsidRPr="00A20F28">
        <w:rPr>
          <w:rFonts w:cs="Tahoma"/>
        </w:rPr>
        <w:t xml:space="preserve">, несе персональну відповідальність за виконання покладених на </w:t>
      </w:r>
      <w:r>
        <w:rPr>
          <w:rFonts w:cs="Tahoma"/>
        </w:rPr>
        <w:t>сектор</w:t>
      </w:r>
      <w:r w:rsidRPr="00A20F28">
        <w:rPr>
          <w:rFonts w:cs="Tahoma"/>
        </w:rPr>
        <w:t xml:space="preserve"> завдань, визначає ступінь відповідальності </w:t>
      </w:r>
      <w:r>
        <w:rPr>
          <w:rFonts w:cs="Tahoma"/>
        </w:rPr>
        <w:t>працівників сектору</w:t>
      </w:r>
      <w:r w:rsidRPr="00A20F28">
        <w:rPr>
          <w:rFonts w:cs="Tahoma"/>
        </w:rPr>
        <w:t>;</w:t>
      </w:r>
    </w:p>
    <w:p w14:paraId="5E696FDC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розробляє та подає на затвердження міській раді Положення про </w:t>
      </w:r>
      <w:r>
        <w:rPr>
          <w:rFonts w:cs="Tahoma"/>
        </w:rPr>
        <w:t>сектор</w:t>
      </w:r>
      <w:r w:rsidRPr="00A20F28">
        <w:rPr>
          <w:rFonts w:cs="Tahoma"/>
        </w:rPr>
        <w:t>;</w:t>
      </w:r>
    </w:p>
    <w:p w14:paraId="0DF5450F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49192E">
        <w:rPr>
          <w:rFonts w:cs="Tahoma"/>
        </w:rPr>
        <w:t>- видає в межах своєї компетенції накази, організовує і контролює їх виконання;</w:t>
      </w:r>
    </w:p>
    <w:p w14:paraId="156706C6" w14:textId="3A9DB29D" w:rsidR="00870BBC" w:rsidRPr="00A20F28" w:rsidRDefault="00870BBC" w:rsidP="00870BBC">
      <w:pPr>
        <w:tabs>
          <w:tab w:val="left" w:pos="360"/>
        </w:tabs>
        <w:jc w:val="both"/>
        <w:rPr>
          <w:rFonts w:cs="Tahoma"/>
          <w:b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затверджує функціональні обов`язки посадових осіб  </w:t>
      </w:r>
      <w:r w:rsidR="004142B4">
        <w:rPr>
          <w:rFonts w:cs="Tahoma"/>
        </w:rPr>
        <w:t>сектору</w:t>
      </w:r>
      <w:r w:rsidRPr="00A20F28">
        <w:rPr>
          <w:rFonts w:cs="Tahoma"/>
        </w:rPr>
        <w:t>;</w:t>
      </w:r>
    </w:p>
    <w:p w14:paraId="2C7BA7DB" w14:textId="61797BF6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 w:rsidRPr="00A20F28">
        <w:rPr>
          <w:rFonts w:cs="Tahoma"/>
        </w:rPr>
        <w:t>-</w:t>
      </w:r>
      <w:r w:rsidR="004142B4">
        <w:rPr>
          <w:rFonts w:cs="Tahoma"/>
          <w:b/>
        </w:rPr>
        <w:t xml:space="preserve"> </w:t>
      </w:r>
      <w:r w:rsidRPr="00A20F28">
        <w:rPr>
          <w:rFonts w:cs="Tahoma"/>
        </w:rPr>
        <w:t xml:space="preserve">готує подання міському голові щодо заохочення і накладення дисциплінарних стягнень на працівників </w:t>
      </w:r>
      <w:r w:rsidR="004142B4">
        <w:rPr>
          <w:rFonts w:cs="Tahoma"/>
        </w:rPr>
        <w:t>сектора</w:t>
      </w:r>
      <w:r w:rsidRPr="00A20F28">
        <w:rPr>
          <w:rFonts w:cs="Tahoma"/>
        </w:rPr>
        <w:t>;</w:t>
      </w:r>
    </w:p>
    <w:p w14:paraId="1EE352CE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особистий прийом громадян;</w:t>
      </w:r>
    </w:p>
    <w:p w14:paraId="11EC5EF0" w14:textId="77777777" w:rsidR="00870BBC" w:rsidRPr="00A20F28" w:rsidRDefault="00870BBC" w:rsidP="00870BBC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здійснює інші повноваження, покладені на нього згідно з чинним законодавством України.</w:t>
      </w:r>
    </w:p>
    <w:p w14:paraId="3402D636" w14:textId="77777777" w:rsidR="00870BBC" w:rsidRPr="0065409F" w:rsidRDefault="00870BBC" w:rsidP="00870BBC">
      <w:pPr>
        <w:ind w:left="360"/>
        <w:jc w:val="both"/>
        <w:rPr>
          <w:rFonts w:cs="Tahoma"/>
          <w:b/>
          <w:bCs/>
        </w:rPr>
      </w:pPr>
    </w:p>
    <w:p w14:paraId="6BE091DB" w14:textId="77777777" w:rsidR="00870BBC" w:rsidRPr="00A20F28" w:rsidRDefault="00870BBC" w:rsidP="00870BBC">
      <w:pPr>
        <w:ind w:left="1416" w:firstLine="708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 VI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>ЗАКЛЮЧНІ ПОЛОЖЕННЯ</w:t>
      </w:r>
    </w:p>
    <w:p w14:paraId="21488043" w14:textId="77777777" w:rsidR="00870BBC" w:rsidRPr="0095404A" w:rsidRDefault="00870BBC" w:rsidP="00870BBC">
      <w:pPr>
        <w:jc w:val="center"/>
        <w:rPr>
          <w:rFonts w:cs="Tahoma"/>
          <w:b/>
          <w:bCs/>
          <w:sz w:val="16"/>
          <w:szCs w:val="16"/>
        </w:rPr>
      </w:pPr>
    </w:p>
    <w:p w14:paraId="756D4DFF" w14:textId="77777777" w:rsidR="00870BBC" w:rsidRDefault="00870BBC" w:rsidP="00870BBC">
      <w:pPr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>7</w:t>
      </w:r>
      <w:r w:rsidRPr="00A20F28">
        <w:rPr>
          <w:rFonts w:cs="Tahoma"/>
        </w:rPr>
        <w:t xml:space="preserve">.1. Ліквідація чи реорганізація </w:t>
      </w:r>
      <w:r>
        <w:rPr>
          <w:rFonts w:cs="Tahoma"/>
        </w:rPr>
        <w:t>сектору</w:t>
      </w:r>
      <w:r w:rsidRPr="00A20F28">
        <w:rPr>
          <w:rFonts w:cs="Tahoma"/>
        </w:rPr>
        <w:t xml:space="preserve"> здійснюється за рішенням Малинської міської р</w:t>
      </w:r>
      <w:r>
        <w:rPr>
          <w:rFonts w:cs="Tahoma"/>
        </w:rPr>
        <w:t>ади у встановленому нею порядку.</w:t>
      </w:r>
    </w:p>
    <w:p w14:paraId="7D5630A9" w14:textId="77777777" w:rsidR="00870BBC" w:rsidRDefault="00870BBC" w:rsidP="00870BBC">
      <w:pPr>
        <w:jc w:val="both"/>
        <w:rPr>
          <w:rFonts w:cs="Tahoma"/>
        </w:rPr>
      </w:pPr>
      <w:r w:rsidRPr="00A20F28">
        <w:rPr>
          <w:rFonts w:cs="Tahoma"/>
        </w:rPr>
        <w:tab/>
      </w:r>
      <w:r w:rsidRPr="0049192E">
        <w:rPr>
          <w:rFonts w:cs="Tahoma"/>
        </w:rPr>
        <w:t>7.2. Зміни та доповнення до цього Положення вносяться у відповідності до чинного законодавства.</w:t>
      </w:r>
    </w:p>
    <w:p w14:paraId="6E95BB81" w14:textId="77777777" w:rsidR="00870BBC" w:rsidRDefault="00870BBC" w:rsidP="00870BBC">
      <w:pPr>
        <w:jc w:val="both"/>
        <w:rPr>
          <w:rFonts w:cs="Tahoma"/>
        </w:rPr>
      </w:pPr>
    </w:p>
    <w:p w14:paraId="2E07C630" w14:textId="77777777" w:rsidR="004142B4" w:rsidRDefault="004142B4" w:rsidP="00870BBC">
      <w:pPr>
        <w:jc w:val="both"/>
        <w:rPr>
          <w:rFonts w:cs="Tahoma"/>
        </w:rPr>
      </w:pPr>
    </w:p>
    <w:p w14:paraId="06D3E443" w14:textId="77777777" w:rsidR="004142B4" w:rsidRDefault="004142B4" w:rsidP="00870BBC">
      <w:pPr>
        <w:jc w:val="both"/>
        <w:rPr>
          <w:rFonts w:cs="Tahoma"/>
        </w:rPr>
      </w:pPr>
    </w:p>
    <w:p w14:paraId="0147244D" w14:textId="77777777" w:rsidR="00870BBC" w:rsidRPr="00A20F28" w:rsidRDefault="00870BBC" w:rsidP="00870BBC">
      <w:pPr>
        <w:jc w:val="both"/>
        <w:rPr>
          <w:rFonts w:cs="Tahoma"/>
        </w:rPr>
      </w:pPr>
    </w:p>
    <w:p w14:paraId="214848C2" w14:textId="2F6B764E" w:rsidR="00870BBC" w:rsidRPr="0065409F" w:rsidRDefault="00870BBC" w:rsidP="00870BBC">
      <w:r w:rsidRPr="0065409F">
        <w:rPr>
          <w:rFonts w:cs="Tahoma"/>
          <w:color w:val="000000"/>
        </w:rPr>
        <w:t xml:space="preserve">Секретар міської ради                                               </w:t>
      </w:r>
      <w:r w:rsidR="0065409F">
        <w:rPr>
          <w:rFonts w:cs="Tahoma"/>
          <w:color w:val="000000"/>
        </w:rPr>
        <w:t xml:space="preserve">           </w:t>
      </w:r>
      <w:r w:rsidRPr="0065409F">
        <w:rPr>
          <w:rFonts w:cs="Tahoma"/>
          <w:color w:val="000000"/>
        </w:rPr>
        <w:t>Василь МАЙСТРЕНК</w:t>
      </w:r>
      <w:r w:rsidR="004142B4" w:rsidRPr="0065409F">
        <w:rPr>
          <w:rFonts w:cs="Tahoma"/>
          <w:color w:val="000000"/>
        </w:rPr>
        <w:t>О</w:t>
      </w:r>
    </w:p>
    <w:sectPr w:rsidR="00870BBC" w:rsidRPr="0065409F" w:rsidSect="000D59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C1D82"/>
    <w:multiLevelType w:val="multilevel"/>
    <w:tmpl w:val="93000E2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4B3976"/>
    <w:multiLevelType w:val="multilevel"/>
    <w:tmpl w:val="47CA9682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" w15:restartNumberingAfterBreak="0">
    <w:nsid w:val="16FA1E63"/>
    <w:multiLevelType w:val="multilevel"/>
    <w:tmpl w:val="CD862234"/>
    <w:lvl w:ilvl="0">
      <w:start w:val="1"/>
      <w:numFmt w:val="decimal"/>
      <w:lvlText w:val="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38549B"/>
    <w:multiLevelType w:val="multilevel"/>
    <w:tmpl w:val="F3801210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F44E53"/>
    <w:multiLevelType w:val="multilevel"/>
    <w:tmpl w:val="F37208B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2850AA"/>
    <w:multiLevelType w:val="multilevel"/>
    <w:tmpl w:val="C4E405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7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48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122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460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3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17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54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9200" w:hanging="2160"/>
      </w:pPr>
      <w:rPr>
        <w:rFonts w:hint="default"/>
        <w:color w:val="000000"/>
      </w:rPr>
    </w:lvl>
  </w:abstractNum>
  <w:abstractNum w:abstractNumId="6" w15:restartNumberingAfterBreak="0">
    <w:nsid w:val="56E552F4"/>
    <w:multiLevelType w:val="multilevel"/>
    <w:tmpl w:val="D6C87520"/>
    <w:lvl w:ilvl="0">
      <w:start w:val="3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44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136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5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06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74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06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752" w:hanging="2160"/>
      </w:pPr>
      <w:rPr>
        <w:rFonts w:hint="default"/>
        <w:color w:val="00000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BC"/>
    <w:rsid w:val="000D5989"/>
    <w:rsid w:val="00122286"/>
    <w:rsid w:val="0012422C"/>
    <w:rsid w:val="00184DB9"/>
    <w:rsid w:val="0018592D"/>
    <w:rsid w:val="003F30B6"/>
    <w:rsid w:val="004142B4"/>
    <w:rsid w:val="004615BB"/>
    <w:rsid w:val="0065409F"/>
    <w:rsid w:val="007A3024"/>
    <w:rsid w:val="007D0F9A"/>
    <w:rsid w:val="00812022"/>
    <w:rsid w:val="00870BBC"/>
    <w:rsid w:val="00A14B21"/>
    <w:rsid w:val="00AD3F1B"/>
    <w:rsid w:val="00BF0A30"/>
    <w:rsid w:val="00D9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8F97"/>
  <w15:docId w15:val="{CE184C20-8967-4031-A06E-91D5684D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BBC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870BB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0BBC"/>
    <w:pPr>
      <w:widowControl w:val="0"/>
      <w:shd w:val="clear" w:color="auto" w:fill="FFFFFF"/>
      <w:suppressAutoHyphens w:val="0"/>
      <w:spacing w:before="360" w:after="720" w:line="0" w:lineRule="atLeast"/>
      <w:jc w:val="both"/>
    </w:pPr>
    <w:rPr>
      <w:rFonts w:cstheme="minorBidi"/>
      <w:kern w:val="0"/>
      <w:lang w:eastAsia="en-US"/>
    </w:rPr>
  </w:style>
  <w:style w:type="character" w:customStyle="1" w:styleId="3">
    <w:name w:val="Основной текст (3)_"/>
    <w:basedOn w:val="a0"/>
    <w:link w:val="30"/>
    <w:rsid w:val="00870BB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0BBC"/>
    <w:pPr>
      <w:widowControl w:val="0"/>
      <w:shd w:val="clear" w:color="auto" w:fill="FFFFFF"/>
      <w:suppressAutoHyphens w:val="0"/>
      <w:spacing w:before="720" w:after="240" w:line="322" w:lineRule="exact"/>
    </w:pPr>
    <w:rPr>
      <w:rFonts w:cstheme="minorBidi"/>
      <w:b/>
      <w:bCs/>
      <w:kern w:val="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A3024"/>
    <w:rPr>
      <w:rFonts w:ascii="Arial" w:hAnsi="Arial" w:cs="Arial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A3024"/>
    <w:rPr>
      <w:rFonts w:ascii="Arial" w:eastAsia="Times New Roman" w:hAnsi="Arial" w:cs="Arial"/>
      <w:kern w:val="2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AA3AB-D5C2-47EB-B881-B6D32EF3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4594</Words>
  <Characters>2619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 Гринько</dc:creator>
  <cp:lastModifiedBy>Світлана</cp:lastModifiedBy>
  <cp:revision>12</cp:revision>
  <cp:lastPrinted>2025-04-29T08:38:00Z</cp:lastPrinted>
  <dcterms:created xsi:type="dcterms:W3CDTF">2025-04-17T07:36:00Z</dcterms:created>
  <dcterms:modified xsi:type="dcterms:W3CDTF">2025-04-29T08:38:00Z</dcterms:modified>
</cp:coreProperties>
</file>